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12.0 -->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4"/>
        <w:gridCol w:w="226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1417"/>
          <w:jc w:val="center"/>
        </w:trPr>
        <w:tc>
          <w:tcPr>
            <w:tcW w:w="6804" w:type="dxa"/>
            <w:tcBorders>
              <w:top w:val="nil"/>
              <w:left w:val="nil"/>
              <w:bottom w:val="nil"/>
              <w:right w:val="nil"/>
            </w:tcBorders>
            <w:vAlign w:val="center"/>
          </w:tcPr>
          <w:p>
            <w:pPr>
              <w:pStyle w:val="EPName"/>
            </w:pPr>
            <w:r>
              <w:t>European Parliament</w:t>
            </w:r>
          </w:p>
          <w:p>
            <w:pPr>
              <w:pStyle w:val="EPTerm"/>
              <w:jc w:val="left"/>
            </w:pPr>
            <w:r>
              <w:t>2024-2029</w:t>
            </w:r>
          </w:p>
        </w:tc>
        <w:tc>
          <w:tcPr>
            <w:tcW w:w="2268" w:type="dxa"/>
            <w:tcBorders>
              <w:top w:val="nil"/>
              <w:left w:val="nil"/>
              <w:bottom w:val="nil"/>
              <w:right w:val="nil"/>
            </w:tcBorders>
            <w:vAlign w:val="top"/>
          </w:tcPr>
          <w:p>
            <w:pPr>
              <w:pStyle w:val="EPLog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6pt;height:50.11pt">
                  <v:imagedata r:id="rId4" o:title=""/>
                </v:shape>
              </w:pict>
            </w:r>
          </w:p>
        </w:tc>
      </w:tr>
    </w:tbl>
    <w:p>
      <w:pPr>
        <w:pStyle w:val="LineTop"/>
      </w:pPr>
      <w:r>
        <w:t xml:space="preserve"> </w:t>
      </w:r>
    </w:p>
    <w:p>
      <w:pPr>
        <w:pStyle w:val="EPBody"/>
      </w:pPr>
      <w:r>
        <w:rPr>
          <w:rStyle w:val="HideTWBExt"/>
        </w:rPr>
        <w:t>&lt;Commission&gt;</w:t>
      </w:r>
      <w:r>
        <w:rPr>
          <w:rStyle w:val="HideTWBInt"/>
          <w:color w:val="0000F0"/>
        </w:rPr>
        <w:t>{AFET}</w:t>
      </w:r>
      <w:r>
        <w:rPr>
          <w:color w:val="0000F0"/>
        </w:rPr>
        <w:t>Committee on Foreign Affairs</w:t>
      </w:r>
      <w:r>
        <w:rPr>
          <w:rStyle w:val="HideTWBExt"/>
        </w:rPr>
        <w:t>&lt;/Commission&gt;</w:t>
      </w:r>
    </w:p>
    <w:p>
      <w:pPr>
        <w:pStyle w:val="LineBottom"/>
      </w:pPr>
      <w:r>
        <w:t xml:space="preserve"> </w:t>
      </w:r>
    </w:p>
    <w:p>
      <w:pPr>
        <w:pStyle w:val="CoverReference"/>
      </w:pPr>
      <w:r>
        <w:rPr>
          <w:rStyle w:val="HideTWBExt"/>
        </w:rPr>
        <w:t>&lt;RefProc&gt;</w:t>
      </w:r>
      <w:r>
        <w:rPr>
          <w:color w:val="0000F0"/>
        </w:rPr>
        <w:t>2024/2082</w:t>
      </w:r>
      <w:r>
        <w:rPr>
          <w:rStyle w:val="HideTWBExt"/>
        </w:rPr>
        <w:t>&lt;/RefProc&gt;</w:t>
      </w:r>
      <w:r>
        <w:rPr>
          <w:rStyle w:val="HideTWBExt"/>
        </w:rPr>
        <w:t>&lt;RefTypeProc&gt;</w:t>
      </w:r>
      <w:r>
        <w:rPr>
          <w:color w:val="0000F0"/>
        </w:rPr>
        <w:t>(INI)</w:t>
      </w:r>
      <w:r>
        <w:rPr>
          <w:rStyle w:val="HideTWBExt"/>
        </w:rPr>
        <w:t>&lt;/RefTypeProc&gt;</w:t>
      </w:r>
    </w:p>
    <w:p>
      <w:pPr>
        <w:pStyle w:val="CoverDate"/>
      </w:pPr>
      <w:r>
        <w:rPr>
          <w:rStyle w:val="HideTWBExt"/>
        </w:rPr>
        <w:t>&lt;Date&gt;</w:t>
      </w:r>
      <w:r>
        <w:rPr>
          <w:rStyle w:val="HideTWBInt"/>
          <w:color w:val="0000F0"/>
        </w:rPr>
        <w:t>{08/11/2024}</w:t>
      </w:r>
      <w:r>
        <w:rPr>
          <w:color w:val="0000F0"/>
        </w:rPr>
        <w:t>8.11.2024</w:t>
      </w:r>
      <w:r>
        <w:rPr>
          <w:rStyle w:val="HideTWBExt"/>
        </w:rPr>
        <w:t>&lt;/Date&gt;</w:t>
      </w:r>
    </w:p>
    <w:p>
      <w:pPr>
        <w:pStyle w:val="CoverDocType"/>
      </w:pPr>
      <w:r>
        <w:rPr>
          <w:rStyle w:val="HideTWBExt"/>
        </w:rPr>
        <w:t>&lt;TypeAM&gt;</w:t>
      </w:r>
      <w:r>
        <w:rPr>
          <w:color w:val="0000F0"/>
        </w:rPr>
        <w:t>AMENDMENTS</w:t>
      </w:r>
      <w:r>
        <w:rPr>
          <w:rStyle w:val="HideTWBExt"/>
        </w:rPr>
        <w:t>&lt;/TypeAM&gt;</w:t>
      </w:r>
    </w:p>
    <w:p>
      <w:pPr>
        <w:pStyle w:val="CoverDocType24a"/>
      </w:pPr>
      <w:r>
        <w:rPr>
          <w:rStyle w:val="HideTWBExt"/>
        </w:rPr>
        <w:t>&lt;RangeAM&gt;</w:t>
      </w:r>
      <w:r>
        <w:rPr>
          <w:color w:val="0000F0"/>
        </w:rPr>
        <w:t>1</w:t>
      </w:r>
      <w:r>
        <w:rPr>
          <w:color w:val="0000F0"/>
        </w:rPr>
        <w:t xml:space="preserve"> - </w:t>
      </w:r>
      <w:r>
        <w:rPr>
          <w:color w:val="0000F0"/>
        </w:rPr>
        <w:t>856</w:t>
      </w:r>
      <w:r>
        <w:rPr>
          <w:rStyle w:val="HideTWBExt"/>
        </w:rPr>
        <w:t>&lt;/RangeAM&gt;</w:t>
      </w:r>
    </w:p>
    <w:p>
      <w:pPr>
        <w:pStyle w:val="CoverBold"/>
      </w:pPr>
      <w:r>
        <w:rPr>
          <w:rStyle w:val="HideTWBExt"/>
        </w:rPr>
        <w:t>&lt;TitreType&gt;</w:t>
      </w:r>
      <w:r>
        <w:rPr>
          <w:color w:val="0000F0"/>
        </w:rPr>
        <w:t>Draft report</w:t>
      </w:r>
      <w:r>
        <w:rPr>
          <w:rStyle w:val="HideTWBExt"/>
        </w:rPr>
        <w:t>&lt;/TitreType&gt;</w:t>
      </w:r>
    </w:p>
    <w:p>
      <w:pPr>
        <w:pStyle w:val="CoverBold"/>
      </w:pPr>
      <w:r>
        <w:rPr>
          <w:rStyle w:val="HideTWBExt"/>
        </w:rPr>
        <w:t>&lt;Rapporteur&gt;</w:t>
      </w:r>
      <w:r>
        <w:rPr>
          <w:color w:val="0000F0"/>
        </w:rPr>
        <w:t>Nicolás Pascual De La Parte</w:t>
      </w:r>
      <w:r>
        <w:rPr>
          <w:rStyle w:val="HideTWBExt"/>
        </w:rPr>
        <w:t>&lt;/Rapporteur&gt;</w:t>
      </w:r>
    </w:p>
    <w:p>
      <w:pPr>
        <w:pStyle w:val="CoverNormal24a"/>
      </w:pPr>
      <w:r>
        <w:rPr>
          <w:rStyle w:val="HideTWBExt"/>
        </w:rPr>
        <w:t>&lt;DocRefPE&gt;</w:t>
      </w:r>
      <w:r>
        <w:rPr>
          <w:color w:val="0000F0"/>
        </w:rPr>
        <w:t>(PE765.100v01-00)</w:t>
      </w:r>
      <w:r>
        <w:rPr>
          <w:rStyle w:val="HideTWBExt"/>
        </w:rPr>
        <w:t>&lt;/DocRefPE&gt;</w:t>
      </w:r>
    </w:p>
    <w:p>
      <w:pPr>
        <w:pStyle w:val="CoverNormal"/>
      </w:pPr>
      <w:r>
        <w:rPr>
          <w:rStyle w:val="HideTWBExt"/>
        </w:rPr>
        <w:t>&lt;Titre&gt;</w:t>
      </w:r>
      <w:r>
        <w:rPr>
          <w:color w:val="0000F0"/>
        </w:rPr>
        <w:t>Implementation of the common security and defence policy – annual report 2024</w:t>
      </w:r>
      <w:r>
        <w:rPr>
          <w:rStyle w:val="HideTWBExt"/>
        </w:rPr>
        <w:t>&lt;/Titre&gt;</w:t>
      </w:r>
    </w:p>
    <w:p>
      <w:pPr>
        <w:pStyle w:val="CoverNormal24a"/>
      </w:pPr>
      <w:r>
        <w:rPr>
          <w:rStyle w:val="HideTWBExt"/>
        </w:rPr>
        <w:t>&lt;DocRef&gt;</w:t>
      </w:r>
      <w:r>
        <w:rPr>
          <w:color w:val="0000F0"/>
        </w:rPr>
        <w:t>(2024/2082(INI))</w:t>
      </w:r>
      <w:r>
        <w:rPr>
          <w:rStyle w:val="HideTWBExt"/>
        </w:rPr>
        <w:t>&lt;/DocRef&gt;</w:t>
      </w:r>
    </w:p>
    <w:p>
      <w:r>
        <w:br w:type="page"/>
      </w:r>
      <w:r>
        <w:t>AM_Com_NonLegReport</w:t>
      </w:r>
    </w:p>
    <w:p>
      <w:pPr>
        <w:pStyle w:val="AmNumberTabs"/>
      </w:pPr>
      <w:r>
        <w:rPr>
          <w:color w:val="0000F0"/>
        </w:rPr>
        <w:br w:type="page"/>
      </w:r>
      <w:r>
        <w:rPr>
          <w:rStyle w:val="HideTWBExt"/>
        </w:rPr>
        <w:t>&lt;RepeatBlock-Amend&gt;</w:t>
      </w:r>
      <w:r>
        <w:rPr>
          <w:rStyle w:val="HideTWBExt"/>
        </w:rPr>
        <w:t>&lt;Amend&gt;</w:t>
      </w:r>
      <w:r>
        <w:rPr>
          <w:color w:val="0000F0"/>
        </w:rPr>
        <w:t>Amendment</w:t>
      </w:r>
      <w:r>
        <w:rPr>
          <w:color w:val="0000F0"/>
        </w:rPr>
        <w:tab/>
      </w:r>
      <w:r>
        <w:rPr>
          <w:color w:val="0000F0"/>
        </w:rPr>
        <w:tab/>
      </w:r>
      <w:r>
        <w:rPr>
          <w:rStyle w:val="HideTWBExt"/>
        </w:rPr>
        <w:t>&lt;NumAm&gt;</w:t>
      </w:r>
      <w:r>
        <w:rPr>
          <w:color w:val="0000F0"/>
        </w:rPr>
        <w:t>1</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national security strategies of the EU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2019/452 of the European Parliament and of the Council of 19 March 2019 establishing a framework for the screening of foreign direct investments into the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2023/1525 of the European Parliament and of the Council of 20 July 2023 on supporting ammunition production (ASAP),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2023/1525 of the European Parliament and of the Council of 20 July 2023 on supporting ammunition production (ASAP),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Commission Recommendation of 3 October 2023 on critical technology areas for the EU's economic security for further risk assessment with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2023/2418 of the European Parliament and of the Council of 18 October 2023 on establishing an instrument for the reinforcement of the European defence industry through common procurement (EDIRPA),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2023/2418 of 18 October 2023 of the European Parliament and of the Council on establishing an instrument for the reinforcement of the European defence industry through common procurement (EDIRPA),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Regulation (EU) 2024/1252 of the European Parliament and of the Council of 11 April 2024 establishing a framework for ensuring a secure and sustainable supply of critical raw materials and amending Regulations (EU) No 168/2013, (EU) 2018/858, (EU) 2018/1724 and (EU) 2019/1020,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proposal for a regulation of the European Parliament and of the Council laying down measures to strengthen solidarity and capacities in the Union to detect, prepare for and respond to cybersecurity threats and incidents (COM(2023/0209) - C9 0136/2023 - 2023/0109(COD)),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proposal for a regulation of the European Parliament and of the Council establishing a framework for ensuring a secure and sustainable supply fo critical raw materials and amending Regulations (EU) No 168/2013, (EU) 2018/858, (EU) 2018/1724 and (EU) 2019/1020 (COM(2023)0160),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8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proposal for a regulation to the European Parliament and the Council: European Union Space Strategy for Security and Defence, published on 10 March 2023 (JOIN(2023)0009),</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Council Decision (CFSP) 2022/1968 of 17 October 2022 establishing the Military Assistance Mission in support of Ukraine (EUMAM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Council Decision (CFSP) 2022/1970 of 17 October 2022 amending Decision 2010/452/CFSP on the European Union Monitoring Mission in Georgia, EUMM Georgia,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9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Council Decision (CFSP) 2022/2507 of 19 December 2022 amending Decision 2010/452/CFSP on the European Union Monitoring Mission in Georgia, EUMM, Georgia,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9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Council Decision (CFSP) 2023/162 of 23 January 2023 on a European Union mission in Armenia (EUMA),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Council conclusions of 21 February 2022 extending and enhancing the implementation of the Coordinated Maritime Presences Concept in the Gulf of Guinea,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European Council conclusions of 21 and 22 March 2024, concerning the decision to open accession negotiations with Bosnia and Herzegovina,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Joint communication from the Commission and the High Representative of the Union for Foreign Affairs and Security Policy to the European Parliament, the European Council, the Council, the European Economic and Social Committee and the Committee of the Regions of 18 May 2022 on the Defence Investment Gaps Analysis and Way Forward (JOIN(2022)0024),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Joint Communication from the Commission and the High Representative of the Union for Foreign Affairs and Security Policy to the European Parliament, the European Council, the Council, the European Economic and Social Committee and the Committee of the Regions of 18 May 2022 on the Defence Investment Gaps Analysis and Way Forward (JOIN(2022)0024),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report by Enrico Letta of April 2024 entitled “Much more than a market” and in particular its section on “Promoting peace and enhancing security: towards a Common Market for the defence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report by Enrico Letta of April 2024 entitled “Much more than a market” and in particular its section on “Promoting peace and enhancing security: towards a Common Market for the defence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report by Sauli Niinistö of 30 October 2024 on 'Strengthening of Europe’s Civilian and Military Preparedness and Readiness',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report by Sauli Niinistö of 30 October 2024 on 'Strengthening Europe’s Civil and Military Preparedness and Readiness',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ottaa huomioon 30. lokakuuta 2024 julkaistun Sauli Niinistön raportin Euroopan siviili- ja sotilasvalmiuden vahvistamisesta,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Charter of the United Nations, in particular its Article 2.4 prohibiting the use of force and Article 51 on the inherent right to individual and collective self-defence,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UN Convention on the Law of the Sea (UNCLOS),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UN General Assembly Resolution of the 25 of September 2015 (70/1) “Transforming our world: the 2030 Agenda for Sustainable Development” and in particular the sustainable development goal n. 16 “Promote peaceful and inclusive societies for sustainable development, provide access to justice for all and build effective, accountable and inclusive institutions at all levels”,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three Joint Declarations on EU-NATO cooperation signed on 8 July 2016, 10 July 2018 and 10 January 2023,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Joint Declaration on EU-NATO Cooperation of 10 January 2023,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Madrid Summit Declaration adopted by the NATO Atlantic Council meeting in Madrid on 29 June 2022,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NATO 2022 Strategic Concept and the NATO 2023 Vilnius Summit Communiqué,</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recommendation of 8 June 2022 to the Council and the VP/HR on the EU's Foreign, Security and Defence Policy after the Russian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recommendation of 23 November 2022 to the Council, the Commission and the Vice-President of the Commission/High Representative of the Union for Foreign Affairs and Security Policy concerning the new EU strategy for enlargement,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 xml:space="preserve">ottaa huomioon 23. marraskuuta 2022 antamansa päätöslauselman Venäjän federaation nimeämisestä terrorismia tukevaksi valtioksi </w:t>
            </w:r>
            <w:r>
              <w:rPr>
                <w:b/>
                <w:i/>
                <w:color w:val="000005"/>
                <w:vertAlign w:val="superscript"/>
              </w:rPr>
              <w:t>3 a</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3 a</w:t>
            </w:r>
            <w:r>
              <w:rPr>
                <w:color w:val="000005"/>
              </w:rPr>
              <w:t xml:space="preserve"> </w:t>
            </w:r>
            <w:r>
              <w:rPr>
                <w:b/>
                <w:i/>
                <w:color w:val="000005"/>
              </w:rPr>
              <w:t>Hyväksytyt tekstit, P9_TA(2022)0405.</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resolution of 1 June 2023 on foreign interference in all democratic processes in the European Union, including disinformation (2022/2075(INI)),</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resolution of 17 January 2024 on the security and defence implications of China’s influence on critical infrastructure in the European Union (2023/2072(INI)),</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b</w:t>
            </w:r>
            <w:r>
              <w:rPr>
                <w:color w:val="000005"/>
              </w:rPr>
              <w:tab/>
            </w:r>
            <w:r>
              <w:rPr>
                <w:b/>
                <w:i/>
                <w:color w:val="000005"/>
              </w:rPr>
              <w:t>having regard to its resolution of 17 January 2024 on the security and defence implications of China's influence on critical infrastructure in the European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resolution of 22 October 2024 establishing the Ukraine Loan Mechanism and providing macro-financial assistance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w:t>
      </w:r>
      <w:r>
        <w:rPr>
          <w:rStyle w:val="HideTWBExt"/>
        </w:rPr>
        <w:t>&lt;/NumAm&gt;</w:t>
      </w:r>
    </w:p>
    <w:p>
      <w:pPr>
        <w:pStyle w:val="NormalBold"/>
      </w:pPr>
      <w:r>
        <w:rPr>
          <w:rStyle w:val="HideTWBExt"/>
          <w:b w:val="0"/>
        </w:rPr>
        <w:t>&lt;RepeatBlock-By&gt;</w:t>
      </w:r>
      <w:r>
        <w:rPr>
          <w:rStyle w:val="HideTWBExt"/>
          <w:b w:val="0"/>
        </w:rPr>
        <w:t>&lt;Members&gt;</w:t>
      </w:r>
      <w:r>
        <w:rPr>
          <w:color w:val="0000F0"/>
        </w:rPr>
        <w:t>Michael Gahler, 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its resolution of 24 October 2024 on the misinterpretation of UN resolution 2758 by the People’s Republic of China and its continuous military provocations around Taiwan,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26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c</w:t>
            </w:r>
            <w:r>
              <w:rPr>
                <w:color w:val="000005"/>
              </w:rPr>
              <w:tab/>
            </w:r>
            <w:r>
              <w:rPr>
                <w:b/>
                <w:i/>
                <w:color w:val="000005"/>
              </w:rPr>
              <w:t>having regard to Russia's unjustified and unprovoked war of aggression against Ukraine, its illegal invasion and annexation of Crimea and the Donetsk, Kherson, Luhansk, and Zaporizhzhia regions, as well as the occupation of Georgia's regions of Abkhazia and South Ossetia and the Republic of Moldova's region of Transnistria,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Citation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w:t>
            </w:r>
            <w:r>
              <w:rPr>
                <w:color w:val="000005"/>
              </w:rPr>
              <w:tab/>
            </w:r>
            <w:r>
              <w:rPr>
                <w:b/>
                <w:i/>
                <w:color w:val="000005"/>
              </w:rPr>
              <w:t>having regard to Ukraine's victory plan presented by President Zelensky to the European Council on 17 October 2024,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whereas </w:t>
            </w:r>
            <w:r>
              <w:rPr>
                <w:b/>
                <w:i/>
                <w:color w:val="0000FA"/>
              </w:rPr>
              <w:t>this</w:t>
            </w:r>
            <w:r>
              <w:rPr>
                <w:color w:val="0000FA"/>
              </w:rPr>
              <w:t xml:space="preserve"> past year has been marked by a decline in global peace and security, resulting, inter alia, from </w:t>
            </w:r>
            <w:r>
              <w:rPr>
                <w:b/>
                <w:i/>
                <w:color w:val="0000FA"/>
              </w:rPr>
              <w:t>conflict</w:t>
            </w:r>
            <w:r>
              <w:rPr>
                <w:color w:val="0000FA"/>
              </w:rPr>
              <w:t xml:space="preserve">, geopolitical </w:t>
            </w:r>
            <w:r>
              <w:rPr>
                <w:b/>
                <w:i/>
                <w:color w:val="0000FA"/>
              </w:rPr>
              <w:t>rivalry, growing militarisation and</w:t>
            </w:r>
            <w:r>
              <w:rPr>
                <w:color w:val="0000FA"/>
              </w:rPr>
              <w:t xml:space="preserve"> hybrid threats</w:t>
            </w:r>
            <w:r>
              <w:rPr>
                <w:b/>
                <w:i/>
                <w:color w:val="0000FA"/>
              </w:rPr>
              <w:t>, as assessed by the Normandy Index 2024</w:t>
            </w:r>
            <w:r>
              <w:rPr>
                <w:b/>
                <w:i/>
                <w:color w:val="0000FA"/>
                <w:vertAlign w:val="superscript"/>
              </w:rPr>
              <w:t>8</w:t>
            </w:r>
            <w:r>
              <w:rPr>
                <w:color w:val="0000FA"/>
              </w:rPr>
              <w:t xml:space="preserve"> ;</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whereas </w:t>
            </w:r>
            <w:r>
              <w:rPr>
                <w:b/>
                <w:i/>
                <w:color w:val="000005"/>
              </w:rPr>
              <w:t>the</w:t>
            </w:r>
            <w:r>
              <w:rPr>
                <w:color w:val="000005"/>
              </w:rPr>
              <w:t xml:space="preserve"> past year has been </w:t>
            </w:r>
            <w:r>
              <w:rPr>
                <w:b/>
                <w:i/>
                <w:color w:val="000005"/>
              </w:rPr>
              <w:t>further</w:t>
            </w:r>
            <w:r>
              <w:rPr>
                <w:color w:val="000005"/>
              </w:rPr>
              <w:t xml:space="preserve"> marked by a decline in global peace and security, resulting, inter alia, from </w:t>
            </w:r>
            <w:r>
              <w:rPr>
                <w:b/>
                <w:i/>
                <w:color w:val="000005"/>
              </w:rPr>
              <w:t>acts of aggression, conflicts, terrorist attacks</w:t>
            </w:r>
            <w:r>
              <w:rPr>
                <w:color w:val="000005"/>
              </w:rPr>
              <w:t xml:space="preserve">, geopolitical </w:t>
            </w:r>
            <w:r>
              <w:rPr>
                <w:b/>
                <w:i/>
                <w:color w:val="000005"/>
              </w:rPr>
              <w:t>rivalries, increased militarization, and the proliferation of</w:t>
            </w:r>
            <w:r>
              <w:rPr>
                <w:color w:val="000005"/>
              </w:rPr>
              <w:t> hybrid threats;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_________________</w:t>
            </w:r>
          </w:p>
        </w:tc>
        <w:tc>
          <w:tcPr>
            <w:tcW w:w="4876" w:type="dxa"/>
            <w:tcBorders>
              <w:top w:val="nil"/>
              <w:left w:val="nil"/>
              <w:bottom w:val="nil"/>
              <w:right w:val="nil"/>
            </w:tcBorders>
          </w:tc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vertAlign w:val="superscript"/>
              </w:rPr>
              <w:t>8</w:t>
            </w:r>
            <w:r>
              <w:rPr>
                <w:color w:val="0000FA"/>
              </w:rPr>
              <w:t xml:space="preserve"> </w:t>
            </w:r>
            <w:r>
              <w:rPr>
                <w:b/>
                <w:i/>
                <w:color w:val="0000FA"/>
              </w:rPr>
              <w:t>Study – ‘Mapping threats to peace and democracy worldwide – Normandy Index 2024’, European Parliament, European Parliamentary Research Service, September 2024.</w:t>
            </w:r>
          </w:p>
        </w:tc>
        <w:tc>
          <w:tcPr>
            <w:tcW w:w="4876" w:type="dxa"/>
            <w:tcBorders>
              <w:top w:val="nil"/>
              <w:left w:val="nil"/>
              <w:bottom w:val="nil"/>
              <w:right w:val="nil"/>
            </w:tcBorders>
          </w:tc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whereas this past year has been marked by a decline in global peace and security, resulting, inter alia, from conflict, geopolitical rivalry, growing militarisation and hybrid threats, as assessed by the Normandy Index 2024</w:t>
            </w:r>
            <w:r>
              <w:rPr>
                <w:color w:val="0000FA"/>
                <w:vertAlign w:val="superscript"/>
              </w:rPr>
              <w:t>8</w:t>
            </w:r>
            <w:r>
              <w:rPr>
                <w:color w:val="0000FA"/>
              </w:rPr>
              <w:t xml:space="preserve"> ;</w:t>
            </w:r>
          </w:p>
        </w:tc>
        <w:tc>
          <w:tcPr>
            <w:tcW w:w="4876" w:type="dxa"/>
            <w:tcBorders>
              <w:top w:val="nil"/>
              <w:left w:val="nil"/>
              <w:bottom w:val="nil"/>
              <w:right w:val="nil"/>
            </w:tcBorders>
          </w:tcPr>
          <w:p>
            <w:pPr>
              <w:pStyle w:val="Normal6a"/>
            </w:pPr>
            <w:r>
              <w:rPr>
                <w:color w:val="000005"/>
              </w:rPr>
              <w:t>A.</w:t>
            </w:r>
            <w:r>
              <w:rPr>
                <w:color w:val="000005"/>
              </w:rPr>
              <w:tab/>
            </w:r>
            <w:r>
              <w:rPr>
                <w:color w:val="000005"/>
              </w:rPr>
              <w:t>whereas this past year has been marked by a decline in global peace and security, resulting, inter alia, from conflict, geopolitical rivalry, growing militarisation</w:t>
            </w:r>
            <w:r>
              <w:rPr>
                <w:b/>
                <w:i/>
                <w:color w:val="000005"/>
              </w:rPr>
              <w:t>, migratory pressure</w:t>
            </w:r>
            <w:r>
              <w:rPr>
                <w:color w:val="000005"/>
              </w:rPr>
              <w:t xml:space="preserve"> and hybrid threats, as assessed by the Normandy Index 2024</w:t>
            </w:r>
            <w:r>
              <w:rPr>
                <w:color w:val="000005"/>
                <w:vertAlign w:val="superscript"/>
              </w:rPr>
              <w:t>8</w:t>
            </w:r>
            <w:r>
              <w:rPr>
                <w:color w:val="000005"/>
              </w:rPr>
              <w:t xml:space="preserve"> ;</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_________________</w:t>
            </w: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vertAlign w:val="superscript"/>
              </w:rPr>
              <w:t>8</w:t>
            </w:r>
            <w:r>
              <w:rPr>
                <w:color w:val="0000FA"/>
              </w:rPr>
              <w:t xml:space="preserve"> </w:t>
            </w:r>
            <w:r>
              <w:rPr>
                <w:color w:val="0000FA"/>
              </w:rPr>
              <w:t>Study – ‘Mapping threats to peace and democracy worldwide – Normandy Index 2024’, European Parliament, European Parliamentary Research Service, September 2024.</w:t>
            </w:r>
          </w:p>
        </w:tc>
        <w:tc>
          <w:tcPr>
            <w:tcW w:w="4876" w:type="dxa"/>
            <w:tcBorders>
              <w:top w:val="nil"/>
              <w:left w:val="nil"/>
              <w:bottom w:val="nil"/>
              <w:right w:val="nil"/>
            </w:tcBorders>
          </w:tcPr>
          <w:p>
            <w:pPr>
              <w:pStyle w:val="Normal6a"/>
            </w:pPr>
            <w:r>
              <w:rPr>
                <w:color w:val="000005"/>
                <w:vertAlign w:val="superscript"/>
              </w:rPr>
              <w:t>8</w:t>
            </w:r>
            <w:r>
              <w:rPr>
                <w:color w:val="000005"/>
              </w:rPr>
              <w:t xml:space="preserve"> </w:t>
            </w:r>
            <w:r>
              <w:rPr>
                <w:color w:val="000005"/>
              </w:rPr>
              <w:t>Study – ‘Mapping threats to peace and democracy worldwide – Normandy Index 2024’, European Parliament, European Parliamentary Research Service, September 2024.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in der Erwägung, dass das System der internationalen Beziehungen sich in einem signifikanten Umbruch zu einer multipolaren Weltordnung befindet, in der die internationale Sicherheit im Wesentlichen durch die Balace of Power gewährleistet wird und unausweichlich mit der Selbstbegrenzung der Mächte auf der internationalen Bühne verbunden ist;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Russia’s continuing war of aggression against Ukraine and the Russian regime’s choice to undermine the security architecture of Europe, wage war on European countries or seek to destabilise them in order to realise its imperialist vision of the world, currently constitute the most serious threat to EU security and world peace; whereas the EU’s security environment has deteriorated not only in Eastern Europe, but also in its southern neighbourhood and beyond;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the Russian invasion of Ukraine is an attack against the rules-based international order and the European security architecture; whereas Russia’s persistent attempts to destabilize the Union and to undermine the European security architecture demands that the Union substantially enhances the cohesion and effectiveness of its foreign, security and defence policy as well as its strategic sovereignty; whereas North Korea reportedly sent 12,000 combat-ready North Korean troops in Russia and delivered to Russia millions of shells and artillery charges;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the European Union continues to face the most diverse range of threats since its creation, accentuated by Russia's unprovoked, unjustified and illegal war of aggression against Ukraine, the rise of multipolarity and opposition to the established rules-based order, and the development of new kinds of threats and technologies across domains; whereas in response to these threats the EU urgently needs to enhance the effectiveness of its foreign, security and defence policy to defend its interests, values and citizens, both within and outside its borders, and first and foremost in its neighbourhood, to deliver peace, human security, sustainable development and democracy, and to support its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Europe is facing the most complex combination of both military and non-military threats since the end of the Cold War accentuated by Russia’s unprovoked and illegal military aggression against Ukraine; whereas such non-military means include disinformation, cyberattacks, economic pressure, food and energy blackmailing, instrumentalisation of migration, and subversive political influence to seek support for Russia’s illegitimate military operations; whereas this requires the EU to enhance the effectiveness of its security and defence policy to defend its interests and values;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the European continent is facing the most complex combination of both military and non-military threats caused by the Russia's illegal war of agression against Ukraine that has severely endangered security and stability of the European Union; whereas such non-military threat include disinformation, cyberattacks, economic pressure, food and energy blackmailing, instrumentalisation of migration, and subversive political influence;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Russia’s continued armament efforts and armaments cooperation with North Korea outweighing European stocks and production capacities by far, pose a serious, unprecedented threat to the territorial integrity of the Union and its Member States, as well as the security of its citizens; whereas Russia currently produces three million pieces of artillery ammunition per year while the EU’s declared ambition within its first European Defence Industry Strategy (EDIS) aims at a production capacity of 2 million pieces per year by the end of 2025; whereas experts have repeatedly issued warnings that Russian armed forces will be in a state to threaten EU territory within three to five years;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Ukraine needs to be provided with the necessary military capabilities for as long as it takes to end Russia’s illegal war of aggression and to restore its sovereignty and territorial integrity within its internationally recognised borders; whereas the Russian invasion of Ukraine is an attack against the rules-based international order and has endangered current multilateral world order; whereas Ukraine defends not only its sovereignty and territorial integrity, but also the overall European security; whereas EU-NATO cooperation has been fundamental in coordinating weapons deliveries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f.</w:t>
            </w:r>
            <w:r>
              <w:rPr>
                <w:color w:val="000005"/>
              </w:rPr>
              <w:tab/>
            </w:r>
            <w:r>
              <w:rPr>
                <w:b/>
                <w:i/>
                <w:color w:val="000005"/>
              </w:rPr>
              <w:t>whereas Ukraine needs to be provided with the necessary military capabilities for as long as it takes for Ukraine to have a decisive military victory to end Russia's illegal war of aggression, restore its sovereignty and territorial integrity within its internationally recognised borders and deter any future aggression; whereas Ukraine, in defending itself, is also protecting and fighting for European values and core security interests; whereas EU-NATO cooperation has been fundamental in coordinating weapons deliveries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driven by the ambition to become a global superpower, China is eroding the rule-based international order, by increasingly pursuing assertive foreign, and hostile economic and competition policies, exporting dual-use goods employed by Russia on the battlefield against Ukraine, and thereby threatening European interests; whereas China is also massively arming itself militarily, using its economic power to crush criticism worldwide, and is striving to assert itself as the dominant power in the Indo-Pacific region by intensifying confrontational, aggressive and intimidating actions against some of its neighbours;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m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m.</w:t>
            </w:r>
            <w:r>
              <w:rPr>
                <w:color w:val="000005"/>
              </w:rPr>
              <w:tab/>
            </w:r>
            <w:r>
              <w:rPr>
                <w:b/>
                <w:i/>
                <w:color w:val="000005"/>
              </w:rPr>
              <w:t>whereas China's increasingly aggressive behaviour, in particular in its own neighbourhood, such as the Taiwan Strait and the South China Sea, poses a risk to regional and global security; whereas China has for many years promoted an alternative narrative, challenging democratic values, open markets and the rules-based international order; whereas China's increasing influence in international organisations has impeded positive progress and further excluded Taiwan from rightful and meaningful participation;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the conflict between Israel on the one hand and non-state organisations, including Hamas and Hezbollah on the other, the disastrous impact of past or ongoing wars, instability, insecurity, poverty and climate change in the Sahel region, in North-East Africa and Libya, and attacks by Houthi militias and hijackings by Somali pirates of commercial vessels from the Red Sea to the north-western Indian Ocean (NWIO), poses serious risks to the EU security and its economic and trade interests;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the Hamas' terrorists attacks against Israel, the continuous war in Gaza, the military operations in Lebanon have significantly increased the danger of a regional military confrontation;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k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k.</w:t>
            </w:r>
            <w:r>
              <w:rPr>
                <w:color w:val="000005"/>
              </w:rPr>
              <w:tab/>
            </w:r>
            <w:r>
              <w:rPr>
                <w:b/>
                <w:i/>
                <w:color w:val="000005"/>
              </w:rPr>
              <w:t>whereas the terrorist attacks by Hamas against Israel and the attacks against the Hezbollah on Lebanese territory have highlighted the volatile and dynamic security situation in the Middle East and the need for the EU and other international actors to assume greater responsibility and assist governments and civil society organisations of the region with reaching durable and sustainable peace, in particular by continuing to support a two-state solution between Israel and Palestine, as well as by countering terrorism and radicalisation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l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l.</w:t>
            </w:r>
            <w:r>
              <w:rPr>
                <w:color w:val="000005"/>
              </w:rPr>
              <w:tab/>
            </w:r>
            <w:r>
              <w:rPr>
                <w:b/>
                <w:i/>
                <w:color w:val="000005"/>
              </w:rPr>
              <w:t>whereas the ongoing attacks in the Red Sea launched from the Houthi-controlled areas of Yemen, with the support of Iran, pose a significant threat to freedom of navigation, maritime security and international trade; whereas additional attacks by various Iran-backed militia in Iraq and Syria are further increasing the risk of regional escalation; whereas the risk of escalation in the region is the highest in decades; whereas the EU has launched an its own military operation EUNAVFOR ASPIDES to improve the security situation in the area;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whereas the disastrous impact of past or ongoing wars, instability, insecurity, poverty and climate change in the Sahel region, in North-East Africa and Libya, and attacks by Houthi militias and hijackings by Somali pirates of commercial vessels from the Red Sea to the north-western Indian Ocean (NWIO), poses serious risks to the EU security and its economic and trade interests;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r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r.</w:t>
            </w:r>
            <w:r>
              <w:rPr>
                <w:color w:val="000005"/>
              </w:rPr>
              <w:tab/>
            </w:r>
            <w:r>
              <w:rPr>
                <w:b/>
                <w:i/>
                <w:color w:val="000005"/>
              </w:rPr>
              <w:t>whereas the Eastern Neighbourhood and the Western Balkans face increasingly diverse threats to their security and stability and required increased cooperation with the EU in the field of security; whereas security in these regions is negatively affected by Russia's war of aggression against Ukraine; whereas the future of the Western Balkans and the countries in the Eastern Neighbourhood lies in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i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i.</w:t>
            </w:r>
            <w:r>
              <w:rPr>
                <w:color w:val="000005"/>
              </w:rPr>
              <w:tab/>
            </w:r>
            <w:r>
              <w:rPr>
                <w:b/>
                <w:i/>
                <w:color w:val="000005"/>
              </w:rPr>
              <w:t>whereas the instability and insecurity in the Southern Neighbourhood and the Sahel region is closely interlinked with and remains an ongoing challenge for the European external border management; whereas the EU Border Assistance Mission in Libya and the European Union Naval Force Mediterranean Operation Irini are contributing to sustainable peace, security and stability by implementing the arms embargo, fighting illicit weapons and human trafficking and with training of Libyan coastguard;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whereas the Eastern Neighbourhood and the Western Balkans are in need of greater European support in order to preserve stability and security, and increased defence cooperation, especially in terms of fight against disinformation and hybrid warfare; whereas the security in these regions is negatively affected by Russia's invasion of Ukraine which carries the risk of spill over effect;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e.</w:t>
            </w:r>
            <w:r>
              <w:rPr>
                <w:color w:val="000005"/>
              </w:rPr>
              <w:tab/>
            </w:r>
            <w:r>
              <w:rPr>
                <w:b/>
                <w:i/>
                <w:color w:val="000005"/>
              </w:rPr>
              <w:t>whereas Russia's war of aggression against Ukraine, as well as the increased assertiveness of other regional and global actors, such as China, Iran and certain Gulf countries, are destabilizing the immediate neighbourhood of the EU, including through strategic investments and disinformation campaigns, but also, in some cases, through the provision of political, financial, operational and logistical support to hostile entities in the region; whereas the EU needs to ensure greater support, especially for candidate countries, in order to preserve stability and security and increase defence cooperation, especially in terms of the fight against disinformation and hybrid warfare;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p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p.</w:t>
            </w:r>
            <w:r>
              <w:rPr>
                <w:color w:val="000005"/>
              </w:rPr>
              <w:tab/>
            </w:r>
            <w:r>
              <w:rPr>
                <w:b/>
                <w:i/>
                <w:color w:val="000005"/>
              </w:rPr>
              <w:t>whereas Kosovo and the EU-facilitated Belgrade-Pristina Dialogue are facing threats of destabilisation;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u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u.</w:t>
            </w:r>
            <w:r>
              <w:rPr>
                <w:color w:val="000005"/>
              </w:rPr>
              <w:tab/>
            </w:r>
            <w:r>
              <w:rPr>
                <w:b/>
                <w:i/>
                <w:color w:val="000005"/>
              </w:rPr>
              <w:t>whereas the Arctic region is becoming increasingly important for geopolitics, economic development and transport, while at the same time it is facing challenges linked to climate change, militarisation and migration;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w:t>
      </w:r>
      <w:r>
        <w:rPr>
          <w:rStyle w:val="HideTWBExt"/>
        </w:rPr>
        <w:t>&lt;/NumAm&gt;</w:t>
      </w:r>
    </w:p>
    <w:p>
      <w:pPr>
        <w:pStyle w:val="NormalBold"/>
      </w:pPr>
      <w:r>
        <w:rPr>
          <w:rStyle w:val="HideTWBExt"/>
          <w:b w:val="0"/>
        </w:rPr>
        <w:t>&lt;RepeatBlock-By&gt;</w:t>
      </w:r>
      <w:r>
        <w:rPr>
          <w:rStyle w:val="HideTWBExt"/>
          <w:b w:val="0"/>
        </w:rPr>
        <w:t>&lt;Members&gt;</w:t>
      </w:r>
      <w:r>
        <w:rPr>
          <w:color w:val="0000F0"/>
        </w:rPr>
        <w:t>Loucas Fourlas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Cyprus, an EU Member State still remains with a section that is under illegal occupation by Türkiye;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in response to the threats it faces, the EU urgently needs to enhance the effectiveness of its foreign, security and defence policy to defend its interests and values both in the European Union, the Western Balkans and its immediate Eastern and Southern neigbourhood;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there is the need to further strengthen the operational value of Mutual Assistance Clause of Article 42.7 TEU and to give more clarity in its practical arrangements in case of activation by a Member State;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NATO remains essential for keeping Europe free and safe and for the collective security of EU citizens as well;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the United States is the EU's most important ally; whereas joint EU-US cooperation, partnership and friendship, mirrored, among other things, through our joint cooperation within NATO, are the backbone of our shared freedom, prosperity, democracy and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g.</w:t>
            </w:r>
            <w:r>
              <w:rPr>
                <w:color w:val="000005"/>
              </w:rPr>
              <w:tab/>
            </w:r>
            <w:r>
              <w:rPr>
                <w:b/>
                <w:i/>
                <w:color w:val="000005"/>
              </w:rPr>
              <w:t>whereas the Russian war of aggression against Ukraine has reaffirmed the role of NATO as the cornerstone of the collective defence of its members and the indispensability of a strong transatlantic bond; whereas the war has also underlined the lack of investment in security and defence in numerous EU and NATO member states; whereas the decision of NATO leaders to commit a minimum of 2% of GDP to defence spending has only been implemented by a few NATO member states; whereas the 2% spending goal should represent a minimum for EU NATO countries and not a ceiling for defence spending;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whereas NATO remains the foundation of collective defence for its members, and the EU needs to be able to protect all EU Member States and citizens by developing its military capacity to become more autonomous;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there is the need to ensure complementarity with NATO and to avoid unnecessary duplication of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j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j.</w:t>
            </w:r>
            <w:r>
              <w:rPr>
                <w:color w:val="000005"/>
              </w:rPr>
              <w:tab/>
            </w:r>
            <w:r>
              <w:rPr>
                <w:b/>
                <w:i/>
                <w:color w:val="000005"/>
              </w:rPr>
              <w:t>whereas on 7 March 2024, Sweden joined as a new member, the North Atlantic Treaty Organisation (NATO);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w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w.</w:t>
            </w:r>
            <w:r>
              <w:rPr>
                <w:color w:val="000005"/>
              </w:rPr>
              <w:tab/>
            </w:r>
            <w:r>
              <w:rPr>
                <w:b/>
                <w:i/>
                <w:color w:val="000005"/>
              </w:rPr>
              <w:t>whereas, as outlined in the Strategic Compass, the EU must move further in its ambition to achieve an open strategic autonomy and technological sovereignty, while also reinforcing its partnerships with like-minded partners in order to safeguard its values and interests, as well as those of its allies and neighbours;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x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x.</w:t>
            </w:r>
            <w:r>
              <w:rPr>
                <w:color w:val="000005"/>
              </w:rPr>
              <w:tab/>
            </w:r>
            <w:r>
              <w:rPr>
                <w:b/>
                <w:i/>
                <w:color w:val="000005"/>
              </w:rPr>
              <w:t>whereas the European Commission has published its proposals for a European Defence Industrial Strategy (EDIS) and a European Defence Industrial Programme (EDIP) in 2024; whereas the legislative negotiations in the European Parliament and the Council are still ongoing and the negotiations between the institutions are pending;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g.</w:t>
            </w:r>
            <w:r>
              <w:rPr>
                <w:color w:val="000005"/>
              </w:rPr>
              <w:tab/>
            </w:r>
            <w:r>
              <w:rPr>
                <w:b/>
                <w:i/>
                <w:color w:val="000005"/>
              </w:rPr>
              <w:t>whereas the current complex geopolitical situation highlights the urgency to boost EU security and defence capabilities, including building on the unprecedented support for Ukraine, most notably through the European Peace Facility, European defence industry reinforcement through common procurement act (EDIRPA) and Act in Support of Ammunition Production (ASAP), as well as through PESCO projects and CSDP military and civilian missions; whereas the upgrade of EU security and defence capabilities will also have to build on the European Defence Industry Programme (EDIP) which aims to address the gap left by the conclusion of the Act in Support of Ammunition Production (ASAP) and the European defence industry reinforcement through common procurement Act (EDIRPA) which are short-term emergency measures;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aa.</w:t>
            </w:r>
            <w:r>
              <w:rPr>
                <w:color w:val="000005"/>
              </w:rPr>
              <w:tab/>
            </w:r>
            <w:r>
              <w:rPr>
                <w:b/>
                <w:i/>
                <w:color w:val="000005"/>
              </w:rPr>
              <w:t>whereas building capabilities and adapting them to military needs requires a common strategic culture, threat perception and solutions to be developed and combined in doctrine and concepts;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ab.</w:t>
            </w:r>
            <w:r>
              <w:rPr>
                <w:color w:val="000005"/>
              </w:rPr>
              <w:tab/>
            </w:r>
            <w:r>
              <w:rPr>
                <w:b/>
                <w:i/>
                <w:color w:val="000005"/>
              </w:rPr>
              <w:t>whereas maximising the EU's and Member States' defence capabilities requires smarter spending and greater joint procurement;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underinvestment in defence by EU Member States on the basis of the 2% GDP objective between 2006 to 2022 led to an investment gap of 1170 billion Euro in 2024 prices; whereas an increasing amount of experts and politicians consider defence investments of 3% GDP a necessary objective in light of the direct threat Russia poses to the Union and its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y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y.</w:t>
            </w:r>
            <w:r>
              <w:rPr>
                <w:color w:val="000005"/>
              </w:rPr>
              <w:tab/>
            </w:r>
            <w:r>
              <w:rPr>
                <w:b/>
                <w:i/>
                <w:color w:val="000005"/>
              </w:rPr>
              <w:t>whereas in 2023 the Parliament and the Council concluded agreements on the European defence industry reinforcement through a common procurement act (EDIRPA) and the Act in Support of Ammunition Production (ASAP), which aim to encourage the joint procurement of defence products, ramp up the European defence industry's production capacity, replenish depleted stocks and reduce fragmentation in the defence-procurement sector; whereas the implementation of both initiatives is still pending;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z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z.</w:t>
            </w:r>
            <w:r>
              <w:rPr>
                <w:color w:val="000005"/>
              </w:rPr>
              <w:tab/>
            </w:r>
            <w:r>
              <w:rPr>
                <w:b/>
                <w:i/>
                <w:color w:val="000005"/>
              </w:rPr>
              <w:t>whereas substantial budgetary efforts will be necessary for EDIP to have a significant effect on the military support for Ukraine or the development of a genuine European defence capability and a competitive EU defence technological and industrial base (EDTIB); whereas during the upcoming revision of the multiannual financial framework (MFF) spending for defence must not compete with investments in the EU's future and in meeting social needs; whereas only by pursuing a holistic concept of security which combines external, internal and social security the support of defence efforts and social resilience can be maintained throughout the EU in the long-term;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e.</w:t>
            </w:r>
            <w:r>
              <w:rPr>
                <w:color w:val="000005"/>
              </w:rPr>
              <w:tab/>
            </w:r>
            <w:r>
              <w:rPr>
                <w:b/>
                <w:i/>
                <w:color w:val="000005"/>
              </w:rPr>
              <w:t>whereas EU Member States have agreed on more, better and smarter defence spending; whereas in 2024, 16 EU Member States which are also NATO allies, compared to 9 in 2023, are expected to exceed the NATO guidelines to spend at least 2 % of their Gross Domestic Product (GDP) on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87</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EU Member States have agreed on more, better and smarter defence spending; whereas lately most EU NATO Member States have surpassed the NATO guideline to spend at least 2 % of their GDP on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88</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whereas the Draghi report highlights in a subtantiated and worriyng way a combination of structural weaknesses affecting the competitiveness of the European Defence Technological and Industrial Base (EDTIB), identifies fragmentation, insufficient public defence spending and limited access to financing; whereas the European Investment Bank (EIB) lending policy still excludes financing ammunition and weapons, as well as equipment or infrastructure exclusively dedicated to military/police use;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89</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the exception from the EU budget funding principle as laid out in article 41(2) TEU applies to expenditure arising from operations having military or defence implications only; whereas in all other cases the VP/HR, jointly with the Commission, where necessary, should propose funding CFSP or CSDP related expenditure from the EU budget; whereas the Articles 14(1) and 16(1) TEU establish a balance between the Parliament and the Council as regards their budgetary functions; whereas the current practice does not reflect this balance;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90</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h.</w:t>
            </w:r>
            <w:r>
              <w:rPr>
                <w:color w:val="000005"/>
              </w:rPr>
              <w:tab/>
            </w:r>
            <w:r>
              <w:rPr>
                <w:b/>
                <w:i/>
                <w:color w:val="000005"/>
              </w:rPr>
              <w:t>whereas the EU needs to further boost research, technological development and innovation in the field of security and defence, especially in field of cyber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91</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g.</w:t>
            </w:r>
            <w:r>
              <w:rPr>
                <w:color w:val="000005"/>
              </w:rPr>
              <w:tab/>
            </w:r>
            <w:r>
              <w:rPr>
                <w:b/>
                <w:i/>
                <w:color w:val="000005"/>
              </w:rPr>
              <w:t>whereas the integration of artificial intelligence into the security and defence domain, including weapons technologies, impacts military operations by enabling autonomous systems, predictive analytics, and enhanced decision-making capabilities to play a significant role in battlefields; whereas this development presents both unprecedented opportunities and profound risks;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x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x.</w:t>
            </w:r>
            <w:r>
              <w:rPr>
                <w:color w:val="000005"/>
              </w:rPr>
              <w:tab/>
            </w:r>
            <w:r>
              <w:rPr>
                <w:b/>
                <w:i/>
                <w:color w:val="000005"/>
              </w:rPr>
              <w:t>whereas the Commission and Parliament are committed to reinforcing the EU as an external actor that is able to act more strategically and autonomously;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93</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whereas CSDP has 13 civilian missions, 8 military operations and 1 civilian-military mission under way with around 5000 personnel deployed on three continents; whereas reviews state that they persistently suffer from Member States not delivering on their pledges to provide sufficient military or civilian personnel; whereas they also suffer from slow decision making, lack of flexibility and adaptation to the local ground specific needs; whereas EU missions and operations are often targeted by hybrid threats, including disinformation, putting at risk their effectiveness in stabilising the country in which they are deployed and, instead, reinforcing pre-existing instability whose beneficiaries often are malicious third states actors;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v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v.</w:t>
            </w:r>
            <w:r>
              <w:rPr>
                <w:color w:val="000005"/>
              </w:rPr>
              <w:tab/>
            </w:r>
            <w:r>
              <w:rPr>
                <w:b/>
                <w:i/>
                <w:color w:val="000005"/>
              </w:rPr>
              <w:t>whereas the CSDP has military and civilian missions with over 4000 personnel; whereas CSDP missions and operations often lack rapid decision-making; whereas Member States are deploying less personnel to the missions and operations; whereas such obstacles limit the overall effectiveness of CSDP missions and operations; whereas one of the objectives of the Strategic Compass is to reinforce EU civilian and military CSDP missions and operations by providing them with more robust and flexible mandates, promoting rapid and more flexible decision-making processes and ensuring greater financial solidarity; whereas the Military Assistance Mission in support of Ukraine has demonstrated the positive impact CSDP missions and operations have with the necessary resources and contributions from Member States; whereas EU CSDP missions and operations are often targeted by hybrid threats, including FIMI campaigns, putting at risk their effectiveness in stabilising the country in which they are deployed;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j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j.</w:t>
            </w:r>
            <w:r>
              <w:rPr>
                <w:color w:val="000005"/>
              </w:rPr>
              <w:tab/>
            </w:r>
            <w:r>
              <w:rPr>
                <w:b/>
                <w:i/>
                <w:color w:val="000005"/>
              </w:rPr>
              <w:t>whereas the EU has launched its own military operation EUNAVFOR ASPIDES to improve the security situation in the area;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96</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e.</w:t>
            </w:r>
            <w:r>
              <w:rPr>
                <w:color w:val="000005"/>
              </w:rPr>
              <w:tab/>
            </w:r>
            <w:r>
              <w:rPr>
                <w:b/>
                <w:i/>
                <w:color w:val="000005"/>
              </w:rPr>
              <w:t>whereas CSDP missions and operations greatly strengthen resilience and stability of the European neighbourhood such as in the Mediterranean, the Western Balkans, Eastern Partnership, Sahel and the Horn of Africa by providing services such as military, police, coast guard, border management training and capacity building;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s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s.</w:t>
            </w:r>
            <w:r>
              <w:rPr>
                <w:color w:val="000005"/>
              </w:rPr>
              <w:tab/>
            </w:r>
            <w:r>
              <w:rPr>
                <w:b/>
                <w:i/>
                <w:color w:val="000005"/>
              </w:rPr>
              <w:t>whereas the EU assistance to the Libyan Coast Guard is provided through the European Union Border Assistance Mission Libya (EUBAM Libya) and EUNAVFOR MED Operation IRINI; whereas the main goal of EUNAVFOR MED IRINI is to support the implementation of the UNSC's arms embargo in Libya; whereas the Council extended the mandate of the operation EUNAVFOR MED IRINI until 31 March 2025, including with the task of training the Libyan coast guard and navy; whereas people intercepted by the Libyan coast guard are transferred to inhumane detention centres where systematic torture, rape and even killings are reported;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t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t.</w:t>
            </w:r>
            <w:r>
              <w:rPr>
                <w:color w:val="000005"/>
              </w:rPr>
              <w:tab/>
            </w:r>
            <w:r>
              <w:rPr>
                <w:b/>
                <w:i/>
                <w:color w:val="000005"/>
              </w:rPr>
              <w:t>whereas the UN Independent Fact-Finding Mission on Libya (FFM) has indicated it possesses substantial evidence to believe that the EU and its Member States provided direct or indirect financial and technical support and equipment, such as boats, to Libyan authorities who colluded with militia groups, committing ongoing and systematic inhumane acts against migrants in Libya, which could classify as crimes against humanity;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99</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f.</w:t>
            </w:r>
            <w:r>
              <w:rPr>
                <w:color w:val="000005"/>
              </w:rPr>
              <w:tab/>
            </w:r>
            <w:r>
              <w:rPr>
                <w:b/>
                <w:i/>
                <w:color w:val="000005"/>
              </w:rPr>
              <w:t>whereas the operation EUFOR Althea sets a route towards peace, stabilization and the European integration of Bosnia and Herzegovina and still plays a pivotal role for the security and stability of Bosnia and Herzegovina and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100</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i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i.</w:t>
            </w:r>
            <w:r>
              <w:rPr>
                <w:color w:val="000005"/>
              </w:rPr>
              <w:tab/>
            </w:r>
            <w:r>
              <w:rPr>
                <w:b/>
                <w:i/>
                <w:color w:val="000005"/>
              </w:rPr>
              <w:t>whereas the EU ended on 17 May 2024, the mandate of the EU Training Mission in Mali (EUTM), on 30 June 2024, and this of the European Union military partnership mission in Niger (EUMPM) and on 30 September 2024, the ground mission of personnel from the EU Capacity Building Mission in Niger (EUCAP Sahel Niger);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whereas these non-military threats include disinformation, cyberattacks, economic pressure, food and energy blackmailing, the instrumentalisation of migration, and subversive political influence to seek support for Russia's illegitimate military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h.</w:t>
            </w:r>
            <w:r>
              <w:rPr>
                <w:color w:val="000005"/>
              </w:rPr>
              <w:tab/>
            </w:r>
            <w:r>
              <w:rPr>
                <w:b/>
                <w:i/>
                <w:color w:val="000005"/>
              </w:rPr>
              <w:t>whereas the rise in use of hybrid attacks and threats, as demonstrated by Russia's activities in the EU, in Ukraine, in Africa and elsewhere necessitate the development of comprehensive instruments to detect, prevent and react to such incidents and protect the Union's citizens and assets, through transforming traditional military capacities, improving the security of critical infrastructure, countering foreign information manipulation and interference (FIMI) and further developing a common high level of cybersecurity; whereas China has also demonstrated increased use of hybrid tools aimed at undermining the stability of the EU, including in the Indo-Pacific and South China Sea such as Taiwan, aimed at undermining the stability and security of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103</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h.</w:t>
            </w:r>
            <w:r>
              <w:rPr>
                <w:color w:val="000005"/>
              </w:rPr>
              <w:tab/>
            </w:r>
            <w:r>
              <w:rPr>
                <w:b/>
                <w:i/>
                <w:color w:val="000005"/>
              </w:rPr>
              <w:t>whereas the EU and its Member States are facing increasing hybrid attacks on their soil, including foreign interference and manipulation of information (FIMI), political infiltration and sabotage, aimed at undermining a sound political debate, the trust of EU citizens in democratic institutions and creating divisions in European societies and between nations;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n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n.</w:t>
            </w:r>
            <w:r>
              <w:rPr>
                <w:color w:val="000005"/>
              </w:rPr>
              <w:tab/>
            </w:r>
            <w:r>
              <w:rPr>
                <w:b/>
                <w:i/>
                <w:color w:val="000005"/>
              </w:rPr>
              <w:t>whereas hybrid threats in the years to come will see increased use of the systematic combination of information warfare, agile force manoeuvre, mass cyber warfare and emerging and disruptive technologies, from seabed to space, with the deployments of advanced space-based surveillance and strike systems, all of which will be enabled by advanced artificial intelligence (AI), quantum computing, increasingly 'intelligent' drone swarm technologies, offensive cyber capabilities, hypersonic missile systems, and nano-tech and bio-warfare;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i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i.</w:t>
            </w:r>
            <w:r>
              <w:rPr>
                <w:color w:val="000005"/>
              </w:rPr>
              <w:tab/>
            </w:r>
            <w:r>
              <w:rPr>
                <w:b/>
                <w:i/>
                <w:color w:val="000005"/>
              </w:rPr>
              <w:t>whereas the Russian Federation makes use of private military companies (PMCs), such as the Africa Corps and the Wagner Group as part of a hybrid warfare toolbox to maintain plausible deniability while exerting influence in various regions and gaining access to natural resources and critical infrastructures; whereas the Africa Corps and Wagner Group have reportedly committed atrocities in Ukraine, Mali, Libya, Syria and the CAR; whereas it has reinforced anti-European sentiments, especially in countries with strong European presence or hosting CSDP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106</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whereas the former President of the Republic of Finland and Special Adviser to the President of the European Commission in his report "Safer Together - Strengthening Europe's Civilian and Military Preparedness and Readiness” calls for the EU to be ready to act in support of a Member State in case of external armed aggression;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107</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e.</w:t>
            </w:r>
            <w:r>
              <w:rPr>
                <w:color w:val="000005"/>
              </w:rPr>
              <w:tab/>
            </w:r>
            <w:r>
              <w:rPr>
                <w:b/>
                <w:i/>
                <w:color w:val="000005"/>
              </w:rPr>
              <w:t>whereas the Niinistö report points out the fact that the EU and its Member States are not yet fully prepared for the most severe cross-sectoral or multidimensional crisis scenarios – especially given the further deteriorating external environment; whereas is states that many threats, including hybrid operations, cyberattacks, disinformation campaigns, economic coercion and damage caused by climate change, are already taking place continuously; whereas it insists that preparedness is needed to signal to potential adversaries that they will not be able to outlast the EU, that the Union lacks a common plan in the event of armed aggression and that the bloc needs to rethink the way it conceives its security; whereas it recommends that the EU’s potential for enhanced civil-military cooperation and dual-use infrastructures and technologies should be further unlocked, via the optimisition of the use of scarce resources and strengthening coordination mechanisms for the most severe crisis situations;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o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o.</w:t>
            </w:r>
            <w:r>
              <w:rPr>
                <w:color w:val="000005"/>
              </w:rPr>
              <w:tab/>
            </w:r>
            <w:r>
              <w:rPr>
                <w:b/>
                <w:i/>
                <w:color w:val="000005"/>
              </w:rPr>
              <w:t>whereas the report on “Safer Together – Strengthening Europe’s Civilian and Military Preparedness and Readiness”, presented by Sauli Niinistö, Special Adviser to the European Commission, provides strategic recommendations for enhancing Europe’s civilian and military preparedness in light of escalating and complex security threats;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109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whereas security and defence cooperation with partners and allies are crucial to the EU's ambition to become an international security provider; whereas cooperation with UN, NATO, African Union, OSCE, ASEAN as well as numerous allies and like-minded partners such as the United States, the United Kingdom, Canada, Ukraine, Moldova, Japan, South Korea, Australia and Latin American countries amongst others are crucial to the successful implementation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q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q.</w:t>
            </w:r>
            <w:r>
              <w:rPr>
                <w:color w:val="000005"/>
              </w:rPr>
              <w:tab/>
            </w:r>
            <w:r>
              <w:rPr>
                <w:b/>
                <w:i/>
                <w:color w:val="000005"/>
              </w:rPr>
              <w:t>whereas the EU will dedicate EUR 1.5 billion for the period of 2021-2027 to support Conflict prevention, Peace and Security initiatives at national and regional level in Sub-Saharan Africa; whereas additional support is also provided in Africa under the European Peace Facility (EPF), which enables the EU to provide all types of equipment and infrastructure to the armed forces of EU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111</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Recital A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f.</w:t>
            </w:r>
            <w:r>
              <w:rPr>
                <w:color w:val="000005"/>
              </w:rPr>
              <w:tab/>
            </w:r>
            <w:r>
              <w:rPr>
                <w:b/>
                <w:i/>
                <w:color w:val="000005"/>
              </w:rPr>
              <w:t>whereas EU-NATO cooperation and other partnerships such as with the UN, the OSCE, the United States, the United Kingdom, Canada, Norway, Ukraine, Western Balkan countries, Japan, Australia as well as the African Union and certain African countries constitute an integral pillar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112</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Stresses the seriousness of the threats to </w:t>
            </w:r>
            <w:r>
              <w:rPr>
                <w:b/>
                <w:i/>
                <w:color w:val="0000FA"/>
              </w:rPr>
              <w:t>the security of</w:t>
            </w:r>
            <w:r>
              <w:rPr>
                <w:color w:val="0000FA"/>
              </w:rPr>
              <w:t xml:space="preserve"> the European continent</w:t>
            </w:r>
            <w:r>
              <w:rPr>
                <w:b/>
                <w:i/>
                <w:color w:val="0000FA"/>
              </w:rPr>
              <w:t>, which have reached a level unprecedented since the Second World War</w:t>
            </w:r>
            <w:r>
              <w:rPr>
                <w:color w:val="0000FA"/>
              </w:rPr>
              <w:t xml:space="preserve">; expresses deep concern at the </w:t>
            </w:r>
            <w:r>
              <w:rPr>
                <w:b/>
                <w:i/>
                <w:color w:val="0000FA"/>
              </w:rPr>
              <w:t>rise of</w:t>
            </w:r>
            <w:r>
              <w:rPr>
                <w:color w:val="0000FA"/>
              </w:rPr>
              <w:t xml:space="preserve"> geopolitical </w:t>
            </w:r>
            <w:r>
              <w:rPr>
                <w:b/>
                <w:i/>
                <w:color w:val="0000FA"/>
              </w:rPr>
              <w:t>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w:t>
            </w:r>
            <w:r>
              <w:rPr>
                <w:color w:val="0000FA"/>
              </w:rPr>
              <w:t xml:space="preserve"> international security </w:t>
            </w:r>
            <w:r>
              <w:rPr>
                <w:b/>
                <w:i/>
                <w:color w:val="0000FA"/>
              </w:rPr>
              <w:t>on the basis of respect for</w:t>
            </w:r>
            <w:r>
              <w:rPr>
                <w:color w:val="0000FA"/>
              </w:rPr>
              <w:t xml:space="preserve"> international law, </w:t>
            </w:r>
            <w:r>
              <w:rPr>
                <w:b/>
                <w:i/>
                <w:color w:val="0000FA"/>
              </w:rPr>
              <w:t>a rules-based international order and</w:t>
            </w:r>
            <w:r>
              <w:rPr>
                <w:color w:val="0000FA"/>
              </w:rPr>
              <w:t xml:space="preserve">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w:t>
            </w:r>
            <w:r>
              <w:rPr>
                <w:b/>
                <w:i/>
                <w:color w:val="000005"/>
              </w:rPr>
              <w:t>peace on</w:t>
            </w:r>
            <w:r>
              <w:rPr>
                <w:color w:val="000005"/>
              </w:rPr>
              <w:t xml:space="preserve"> the European continent </w:t>
            </w:r>
            <w:r>
              <w:rPr>
                <w:b/>
                <w:i/>
                <w:color w:val="000005"/>
              </w:rPr>
              <w:t>and globally</w:t>
            </w:r>
            <w:r>
              <w:rPr>
                <w:color w:val="000005"/>
              </w:rPr>
              <w:t xml:space="preserve">; expresses deep concern at the </w:t>
            </w:r>
            <w:r>
              <w:rPr>
                <w:b/>
                <w:i/>
                <w:color w:val="000005"/>
              </w:rPr>
              <w:t>escalation militarism and</w:t>
            </w:r>
            <w:r>
              <w:rPr>
                <w:color w:val="000005"/>
              </w:rPr>
              <w:t xml:space="preserve"> geopolitical </w:t>
            </w:r>
            <w:r>
              <w:rPr>
                <w:b/>
                <w:i/>
                <w:color w:val="000005"/>
              </w:rPr>
              <w:t>competition as well as attacks on</w:t>
            </w:r>
            <w:r>
              <w:rPr>
                <w:color w:val="000005"/>
              </w:rPr>
              <w:t xml:space="preserve"> international </w:t>
            </w:r>
            <w:r>
              <w:rPr>
                <w:b/>
                <w:i/>
                <w:color w:val="000005"/>
              </w:rPr>
              <w:t>law and the UN system; emphasises that the bedrock of peace and human</w:t>
            </w:r>
            <w:r>
              <w:rPr>
                <w:color w:val="000005"/>
              </w:rPr>
              <w:t xml:space="preserve"> security </w:t>
            </w:r>
            <w:r>
              <w:rPr>
                <w:b/>
                <w:i/>
                <w:color w:val="000005"/>
              </w:rPr>
              <w:t>is</w:t>
            </w:r>
            <w:r>
              <w:rPr>
                <w:color w:val="000005"/>
              </w:rPr>
              <w:t xml:space="preserve"> international law, </w:t>
            </w:r>
            <w:r>
              <w:rPr>
                <w:b/>
                <w:i/>
                <w:color w:val="000005"/>
              </w:rPr>
              <w:t>the UN Charter, and genuine and committed</w:t>
            </w:r>
            <w:r>
              <w:rPr>
                <w:color w:val="000005"/>
              </w:rPr>
              <w:t xml:space="preserve">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w:t>
            </w:r>
            <w:r>
              <w:rPr>
                <w:b/>
                <w:i/>
                <w:color w:val="0000FA"/>
              </w:rPr>
              <w:t>of</w:t>
            </w:r>
            <w:r>
              <w:rPr>
                <w:color w:val="0000FA"/>
              </w:rPr>
              <w:t xml:space="preserve"> great powers, nationalist unilateralism and the primary and growing use of force and violence by certain states and non-state actors to promote their political objectives and interests or to resolve disputes; believes that this trend </w:t>
            </w:r>
            <w:r>
              <w:rPr>
                <w:b/>
                <w:i/>
                <w:color w:val="0000FA"/>
              </w:rPr>
              <w:t>amounts to</w:t>
            </w:r>
            <w:r>
              <w:rPr>
                <w:color w:val="0000FA"/>
              </w:rPr>
              <w:t xml:space="preserve">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concern at the rise of geopolitical fractures, new </w:t>
            </w:r>
            <w:r>
              <w:rPr>
                <w:b/>
                <w:i/>
                <w:color w:val="000005"/>
              </w:rPr>
              <w:t>and renewed</w:t>
            </w:r>
            <w:r>
              <w:rPr>
                <w:color w:val="000005"/>
              </w:rPr>
              <w:t xml:space="preserve"> imperialist ambitions for domination by authoritarian powers, systemic rivalry </w:t>
            </w:r>
            <w:r>
              <w:rPr>
                <w:b/>
                <w:i/>
                <w:color w:val="000005"/>
              </w:rPr>
              <w:t>among</w:t>
            </w:r>
            <w:r>
              <w:rPr>
                <w:color w:val="000005"/>
              </w:rPr>
              <w:t xml:space="preserve"> great powers, nationalist unilateralism and the primary and growing use of force and violence by certain states and non-state actors to </w:t>
            </w:r>
            <w:r>
              <w:rPr>
                <w:b/>
                <w:i/>
                <w:color w:val="000005"/>
              </w:rPr>
              <w:t>achieve their goals,</w:t>
            </w:r>
            <w:r>
              <w:rPr>
                <w:color w:val="000005"/>
              </w:rPr>
              <w:t xml:space="preserve"> promote their political objectives and interests or to resolve disputes; believes that this trend </w:t>
            </w:r>
            <w:r>
              <w:rPr>
                <w:b/>
                <w:i/>
                <w:color w:val="000005"/>
              </w:rPr>
              <w:t>represents</w:t>
            </w:r>
            <w:r>
              <w:rPr>
                <w:color w:val="000005"/>
              </w:rPr>
              <w:t xml:space="preserve"> a paradigm shift, as it reverses the logic of building international security on the basis of respect for international law, a rules-based international order and multilateralism;</w:t>
            </w:r>
            <w:r>
              <w:rPr>
                <w:b/>
                <w:i/>
                <w:color w:val="000005"/>
              </w:rPr>
              <w:t> regrets that such disturbing tendencies are being pursued by permanent members of the UN Security Council;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114</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korostaa ennennäkemättömälle tasolle sitten toisen maailmansodan nousseiden Euroopan mantereen turvallisuusuhkien vakavuutta; on syvästi huolissaan geopoliittisten ristiriitojen, autoritaaristen voimien uusien imperialististen valtapyrkimysten</w:t>
            </w:r>
            <w:r>
              <w:rPr>
                <w:b/>
                <w:i/>
                <w:color w:val="0000FA"/>
              </w:rPr>
              <w:t>,</w:t>
            </w:r>
            <w:r>
              <w:rPr>
                <w:color w:val="0000FA"/>
              </w:rPr>
              <w:t xml:space="preserve"> suurvaltojen systeemisen kilpailuasetelman </w:t>
            </w:r>
            <w:r>
              <w:rPr>
                <w:b/>
                <w:i/>
                <w:color w:val="0000FA"/>
              </w:rPr>
              <w:t>ja kansallismielisen unilateralismin</w:t>
            </w:r>
            <w:r>
              <w:rPr>
                <w:color w:val="0000FA"/>
              </w:rPr>
              <w:t xml:space="preserve"> lisääntymisestä sekä siitä, että tietyt valtiolliset ja muut kuin valtiolliset toimijat turvautuvat ensisijaisesti ja yhä useammin voimankäyttöön ja väkivaltaan, jotta ne voivat edistää poliittisia tavoitteitaan ja etujaan tai ratkaista riitoja; katsoo, että tämä kehitys merkitsee ajattelutavan muutosta, sillä sen logiikka on päinvastainen kuin ajatus siitä, että kansainvälistä turvallisuutta rakennetaan kansainvälisen oikeuden, sääntöpohjaisen kansainvälisen järjestyksen ja monenvälisyyden kunnioittamisen pohjalta;</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korostaa ennennäkemättömälle tasolle sitten toisen maailmansodan nousseiden Euroopan mantereen turvallisuusuhkien vakavuutta; on syvästi huolissaan geopoliittisten ristiriitojen, autoritaaristen voimien uusien imperialististen valtapyrkimysten </w:t>
            </w:r>
            <w:r>
              <w:rPr>
                <w:b/>
                <w:i/>
                <w:color w:val="000005"/>
              </w:rPr>
              <w:t>ja</w:t>
            </w:r>
            <w:r>
              <w:rPr>
                <w:color w:val="000005"/>
              </w:rPr>
              <w:t xml:space="preserve"> suurvaltojen systeemisen kilpailuasetelman lisääntymisestä sekä siitä, että tietyt valtiolliset ja muut kuin valtiolliset toimijat turvautuvat ensisijaisesti ja yhä useammin voimankäyttöön ja väkivaltaan, jotta ne voivat edistää poliittisia tavoitteitaan ja etujaan tai ratkaista riitoja; katsoo, että tämä kehitys merkitsee ajattelutavan muutosta, sillä sen logiikka on päinvastainen kuin ajatus siitä, että kansainvälistä turvallisuutta rakennetaan kansainvälisen oikeuden, sääntöpohjaisen kansainvälisen järjestyksen ja monenvälisyyden kunnioittamisen pohjalta;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115</w:t>
      </w:r>
      <w:r>
        <w:rPr>
          <w:rStyle w:val="HideTWBExt"/>
        </w:rPr>
        <w:t>&lt;/NumAm&gt;</w:t>
      </w:r>
    </w:p>
    <w:p>
      <w:pPr>
        <w:pStyle w:val="NormalBold"/>
      </w:pPr>
      <w:r>
        <w:rPr>
          <w:rStyle w:val="HideTWBExt"/>
          <w:b w:val="0"/>
        </w:rPr>
        <w:t>&lt;RepeatBlock-By&gt;</w:t>
      </w:r>
      <w:r>
        <w:rPr>
          <w:rStyle w:val="HideTWBExt"/>
          <w:b w:val="0"/>
        </w:rPr>
        <w:t>&lt;Members&gt;</w:t>
      </w:r>
      <w:r>
        <w:rPr>
          <w:color w:val="0000F0"/>
        </w:rPr>
        <w:t>Ивайло Вълчев</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подчертава, че заплахите за сигурността на европейския континент са сериозни, като след Втората световна война достигат безпрецедентно равнище; изразява дълбока загриженост във връзка с възхода на геополитическите разломи, новите империалистични амбиции за господство от страна на авторитарни сили, системното съперничество на големи сили, </w:t>
            </w:r>
            <w:r>
              <w:rPr>
                <w:b/>
                <w:i/>
                <w:color w:val="0000FA"/>
              </w:rPr>
              <w:t>националистическия едностранен подход и</w:t>
            </w:r>
            <w:r>
              <w:rPr>
                <w:color w:val="0000FA"/>
              </w:rPr>
              <w:t xml:space="preserve"> основното и нарастващо използване на сила и насилие от страна на някои държави и недържавни участници за насърчаване на своите политически цели и интереси или за разрешаване на спорове; счита, че тази тенденция представлява промяна на парадигмата, тъй като обръща логиката за изграждане на международна сигурност въз основа на зачитането на международното право, основания на правила международен ред и многостранното сътрудничество;</w:t>
            </w:r>
          </w:p>
        </w:tc>
        <w:tc>
          <w:tcPr>
            <w:tcW w:w="4876" w:type="dxa"/>
            <w:tcBorders>
              <w:top w:val="nil"/>
              <w:left w:val="nil"/>
              <w:bottom w:val="nil"/>
              <w:right w:val="nil"/>
            </w:tcBorders>
          </w:tcPr>
          <w:p>
            <w:pPr>
              <w:pStyle w:val="Normal6a"/>
            </w:pPr>
            <w:r>
              <w:rPr>
                <w:color w:val="000005"/>
              </w:rPr>
              <w:t>1.</w:t>
            </w:r>
            <w:r>
              <w:rPr>
                <w:color w:val="000005"/>
              </w:rPr>
              <w:tab/>
            </w:r>
            <w:r>
              <w:rPr>
                <w:color w:val="000005"/>
              </w:rPr>
              <w:t>подчертава, че заплахите за сигурността на европейския континент са сериозни, като след Втората световна война достигат безпрецедентно равнище; изразява дълбока загриженост във връзка с възхода на геополитическите разломи, новите империалистични амбиции за господство от страна на авторитарни сили, системното съперничество на големи сили, основното и нарастващо използване на сила и насилие от страна на някои държави и недържавни участници за насърчаване на своите политически цели и интереси или за разрешаване на спорове; счита, че тази тенденция представлява промяна на парадигмата, тъй като обръща логиката за изграждане на международна сигурност въз основа на зачитането на международното право, основания на правила международен ред и многостранното сътрудничество;</w:t>
            </w:r>
          </w:p>
        </w:tc>
      </w:tr>
    </w:tbl>
    <w:p>
      <w:pPr>
        <w:pStyle w:val="AmOrLang"/>
      </w:pPr>
      <w:r>
        <w:rPr>
          <w:color w:val="0000F0"/>
        </w:rPr>
        <w:t xml:space="preserve">Or. </w:t>
      </w:r>
      <w:r>
        <w:rPr>
          <w:rStyle w:val="HideTWBExt"/>
        </w:rPr>
        <w:t>&lt;Original&gt;</w:t>
      </w:r>
      <w:r>
        <w:rPr>
          <w:rStyle w:val="HideTWBInt"/>
        </w:rPr>
        <w:t>{BG}</w:t>
      </w:r>
      <w:r>
        <w:rPr>
          <w:color w:val="0000F0"/>
        </w:rPr>
        <w:t>bg</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116</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w:t>
            </w:r>
            <w:r>
              <w:rPr>
                <w:b/>
                <w:i/>
                <w:color w:val="0000FA"/>
              </w:rPr>
              <w:t>or to resolve disputes</w:t>
            </w:r>
            <w:r>
              <w:rPr>
                <w:color w:val="0000FA"/>
              </w:rPr>
              <w:t>;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117</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betont, wie gravierend die Bedrohungen für die Sicherheit des europäischen Kontinents sind, die ein seit dem Zweiten Weltkrieg ungekanntes Maß erreicht haben; ist zutiefst besorgt über die Zunahme geopolitischer Bruchlinien, neue imperialistische Bestrebungen autoritärer Mächte nach Dominanz, systemische Rivalität der Großmächte, nationalistischer Unilateralismus und die hauptsächliche und zunehmende Anwendung brutaler Gewalt durch bestimmte Staaten und nichtstaatliche Akteure zwecks Verfolgung ihrer politischen Ziele und Interessen oder der Beendigung von Streitigkeiten; ist der Ansicht, dass dieser Trend einem Paradigmenwechsel gleichkommt, da dadurch die Logik der Schaffung internationaler Sicherheit auf der Grundlage der Achtung des Völkerrechts</w:t>
            </w:r>
            <w:r>
              <w:rPr>
                <w:b/>
                <w:i/>
                <w:color w:val="0000FA"/>
              </w:rPr>
              <w:t>, einer regelbasierten internationalen Ordnung</w:t>
            </w:r>
            <w:r>
              <w:rPr>
                <w:color w:val="0000FA"/>
              </w:rPr>
              <w:t xml:space="preserve"> und des Multilateralismus umgekehrt wird;</w:t>
            </w:r>
          </w:p>
        </w:tc>
        <w:tc>
          <w:tcPr>
            <w:tcW w:w="4876" w:type="dxa"/>
            <w:tcBorders>
              <w:top w:val="nil"/>
              <w:left w:val="nil"/>
              <w:bottom w:val="nil"/>
              <w:right w:val="nil"/>
            </w:tcBorders>
          </w:tcPr>
          <w:p>
            <w:pPr>
              <w:pStyle w:val="Normal6a"/>
            </w:pPr>
            <w:r>
              <w:rPr>
                <w:color w:val="000005"/>
              </w:rPr>
              <w:t>1.</w:t>
            </w:r>
            <w:r>
              <w:rPr>
                <w:color w:val="000005"/>
              </w:rPr>
              <w:tab/>
            </w:r>
            <w:r>
              <w:rPr>
                <w:color w:val="000005"/>
              </w:rPr>
              <w:t>betont, wie gravierend die Bedrohungen für die Sicherheit des europäischen Kontinents sind, die ein seit dem Zweiten Weltkrieg ungekanntes Maß erreicht haben; ist zutiefst besorgt über die Zunahme geopolitischer Bruchlinien, neue imperialistische Bestrebungen autoritärer Mächte nach Dominanz, systemische Rivalität der Großmächte, nationalistischer Unilateralismus und die hauptsächliche und zunehmende Anwendung brutaler Gewalt durch bestimmte Staaten und nichtstaatliche Akteure zwecks Verfolgung ihrer politischen Ziele und Interessen oder der Beendigung von Streitigkeiten; ist der Ansicht, dass dieser Trend einem Paradigmenwechsel gleichkommt, da dadurch die Logik der Schaffung internationaler Sicherheit auf der Grundlage der Achtung des Völkerrechts und des Multilateralismus umgekehrt wird;</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118</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w:t>
            </w:r>
            <w:r>
              <w:rPr>
                <w:b/>
                <w:i/>
                <w:color w:val="0000FA"/>
              </w:rPr>
              <w:t>,</w:t>
            </w:r>
            <w:r>
              <w:rPr>
                <w:color w:val="0000FA"/>
              </w:rPr>
              <w:t xml:space="preserve">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w:t>
            </w:r>
            <w:r>
              <w:rPr>
                <w:b/>
                <w:i/>
                <w:color w:val="000005"/>
              </w:rPr>
              <w:t>and deteriorated Euro-Atlantic security environment</w:t>
            </w:r>
            <w:r>
              <w:rPr>
                <w:color w:val="000005"/>
              </w:rPr>
              <w:t xml:space="preserve">; expresses deep concern at the rise of geopolitical fractures, new imperialist ambitions for domination by authoritarian powers </w:t>
            </w:r>
            <w:r>
              <w:rPr>
                <w:b/>
                <w:i/>
                <w:color w:val="000005"/>
              </w:rPr>
              <w:t>in particular Russia’s war against Ukraine and massive war crimes committed against sovereign state and its people;</w:t>
            </w:r>
            <w:r>
              <w:rPr>
                <w:color w:val="000005"/>
              </w:rPr>
              <w:t xml:space="preserve">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119</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w:t>
            </w:r>
            <w:r>
              <w:rPr>
                <w:b/>
                <w:i/>
                <w:color w:val="000005"/>
              </w:rPr>
              <w:t>and their increased coordination</w:t>
            </w:r>
            <w:r>
              <w:rPr>
                <w:color w:val="000005"/>
              </w:rPr>
              <w:t xml:space="preserve">, systemic rivalry of great powers, nationalist unilateralism and the primary and growing use of force and violence by certain states and non-state actors to promote their political objectives and interests or to resolve disputes; believes that </w:t>
            </w:r>
            <w:r>
              <w:rPr>
                <w:b/>
                <w:i/>
                <w:color w:val="000005"/>
              </w:rPr>
              <w:t>the geopolitical theatres in Ukraine, Middle East and Taiwan are increasingly interconnected as Russia, China and Iran are deepening their ties, and</w:t>
            </w:r>
            <w:r>
              <w:rPr>
                <w:color w:val="000005"/>
              </w:rPr>
              <w:t xml:space="preserve">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120</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 Hélder Sousa Silva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w:t>
            </w:r>
            <w:r>
              <w:rPr>
                <w:b/>
                <w:i/>
                <w:color w:val="000005"/>
              </w:rPr>
              <w:t>, widespread of radical Islamic terrorism</w:t>
            </w:r>
            <w:r>
              <w:rPr>
                <w:color w:val="000005"/>
              </w:rPr>
              <w:t>,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121</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Europaparlamentet betonar allvaret i hoten mot den europeiska kontinentens säkerhet, som har nått en aldrig tidigare skådad nivå sedan andra världskriget. Parlamentet uttrycker djup oro över ökningen av geopolitiska klyftor, nya imperialistiska ambitioner för auktoritära makters dominans, systemisk rivalitet mellan stormakter, nationalistisk unilateralism och vissa staters och icke-statliga aktörers primära och ökande användning av makt och våld för att främja sina politiska mål och intressen eller för att lösa tvister. Parlamentet anser att denna trend innebär ett paradigmskifte, eftersom den vänder på logiken att bygga internationell säkerhet på respekten för internationell rätt, en regelbaserad internationell ordning och multilateralism</w:t>
            </w:r>
            <w:r>
              <w:rPr>
                <w:b/>
                <w:i/>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Europaparlamentet betonar allvaret i hoten mot den europeiska kontinentens säkerhet, som har nått en aldrig tidigare skådad nivå sedan andra världskriget. Parlamentet uttrycker djup oro över ökningen av geopolitiska klyftor, nya imperialistiska ambitioner för auktoritära makters dominans, systemisk rivalitet mellan stormakter, nationalistisk unilateralism och vissa staters och icke-statliga aktörers primära och ökande användning av </w:t>
            </w:r>
            <w:r>
              <w:rPr>
                <w:b/>
                <w:i/>
                <w:color w:val="000005"/>
              </w:rPr>
              <w:t>terrorism,</w:t>
            </w:r>
            <w:r>
              <w:rPr>
                <w:color w:val="000005"/>
              </w:rPr>
              <w:t xml:space="preserve"> makt och våld för att främja sina politiska mål och intressen eller för att lösa tvister. Parlamentet anser att denna trend innebär ett paradigmskifte, eftersom den vänder på logiken att bygga internationell säkerhet på respekten för internationell rätt, en regelbaserad internationell ordning och multilateralism</w:t>
            </w:r>
            <w:r>
              <w:rPr>
                <w:b/>
                <w:i/>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Stresses the seriousness of the threats to the security of the European continent, which have reached a level unprecedented since the Second World War; expresses deep </w:t>
            </w:r>
            <w:r>
              <w:rPr>
                <w:b/>
                <w:i/>
                <w:color w:val="0000FA"/>
              </w:rPr>
              <w:t>concern</w:t>
            </w:r>
            <w:r>
              <w:rPr>
                <w:color w:val="0000FA"/>
              </w:rPr>
              <w:t xml:space="preserve">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w:t>
            </w:r>
            <w:r>
              <w:rPr>
                <w:b/>
                <w:i/>
                <w:color w:val="000005"/>
              </w:rPr>
              <w:t>concerns</w:t>
            </w:r>
            <w:r>
              <w:rPr>
                <w:color w:val="000005"/>
              </w:rPr>
              <w:t xml:space="preserve"> at the rise of geopolitical fractures, new imperialist ambitions for domination by authoritarian powers, systemic rivalry of great powers, nationalist unilateralism and the primary and growing use of force</w:t>
            </w:r>
            <w:r>
              <w:rPr>
                <w:b/>
                <w:i/>
                <w:color w:val="000005"/>
              </w:rPr>
              <w:t>, blackmail</w:t>
            </w:r>
            <w:r>
              <w:rPr>
                <w:color w:val="000005"/>
              </w:rPr>
              <w:t xml:space="preserve"> and violence by certain states and non-state actors to promote their political </w:t>
            </w:r>
            <w:r>
              <w:rPr>
                <w:b/>
                <w:i/>
                <w:color w:val="000005"/>
              </w:rPr>
              <w:t>and economic</w:t>
            </w:r>
            <w:r>
              <w:rPr>
                <w:color w:val="000005"/>
              </w:rPr>
              <w:t xml:space="preserve">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123</w:t>
      </w:r>
      <w:r>
        <w:rPr>
          <w:rStyle w:val="HideTWBExt"/>
        </w:rPr>
        <w:t>&lt;/NumAm&gt;</w:t>
      </w:r>
    </w:p>
    <w:p>
      <w:pPr>
        <w:pStyle w:val="NormalBold"/>
      </w:pPr>
      <w:r>
        <w:rPr>
          <w:rStyle w:val="HideTWBExt"/>
          <w:b w:val="0"/>
        </w:rPr>
        <w:t>&lt;RepeatBlock-By&gt;</w:t>
      </w:r>
      <w:r>
        <w:rPr>
          <w:rStyle w:val="HideTWBExt"/>
          <w:b w:val="0"/>
        </w:rPr>
        <w:t>&lt;Members&gt;</w:t>
      </w:r>
      <w:r>
        <w:rPr>
          <w:color w:val="0000F0"/>
        </w:rPr>
        <w:t>Kristian Vigenin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w:t>
            </w:r>
            <w:r>
              <w:rPr>
                <w:b/>
                <w:i/>
                <w:color w:val="000005"/>
              </w:rPr>
              <w:t>and economic</w:t>
            </w:r>
            <w:r>
              <w:rPr>
                <w:color w:val="000005"/>
              </w:rPr>
              <w:t xml:space="preserve">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124</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w:t>
            </w:r>
            <w:r>
              <w:rPr>
                <w:b/>
                <w:i/>
                <w:color w:val="000005"/>
              </w:rPr>
              <w:t>notes the limited impact, in recent times, of diplomatic relations aimed at building defence;</w:t>
            </w:r>
            <w:r>
              <w:rPr>
                <w:color w:val="000005"/>
              </w:rPr>
              <w:t xml:space="preserve"> believes that this trend amounts to a paradigm shift, as it reverses the logic of building international security on the basis of respect for international law, a rules-based international order and multilateralism;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125</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 </w:t>
            </w:r>
            <w:r>
              <w:rPr>
                <w:b/>
                <w:i/>
                <w:color w:val="000005"/>
              </w:rPr>
              <w:t>stresses the importance of a diplomatic approach in addressing security challenges, prioritizing peaceful resolutions over military engagement wherever possible;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Emphasises that this paradigm shift has led to a global and coordinated attack on democratic values and structures; that this offensive has been particularly clear during election processes, the goal being to weaken the adhesion to a value based society and the rule of law; stresses that the European Union and its Member States cannot develop coherent foreign and defence policies without a strong support for democratic- structures and decision making processes;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127</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katsoo, että Euroopan turvallisuutta uhkaa ennen kaikkea Venäjän aggressiivinen ja häikäilemätön toiminta; tuomitsee mitä jyrkimmin Venäjän Ukrainaa vastaan käymän hyökkäyssodan ja Venäjän epävakauttavat toimet muualla lähiympäristössään; palauttaa tässä yhteydessä mieliin kantansa, jonka mukaan Venäjä on terrorismia tukeva valtio ja valtio, joka käyttää terrorismin keinoja;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Considers the threats posed to the EU’s East not only concern conflict with Russia but also terrorism, organised crime, human trafficking, corruption, mass irregular migration, and a host of other threats to the cohesion of societies both within and outside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129</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Stresses that the EU Member States have under-invested in their military capabilities since the end of the Cold War, and that their military and technological superiority has consequently been eroded in the face of the challenging powers around them;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130</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Emphasizes that the rise of the axis comprising Russia, Iran, North Korea, Cuba, and other non-democratic actors poses significant challenges that must be properly addressed by the international community;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131</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α.</w:t>
            </w:r>
            <w:r>
              <w:rPr>
                <w:color w:val="000005"/>
              </w:rPr>
              <w:tab/>
            </w:r>
            <w:r>
              <w:rPr>
                <w:b/>
                <w:i/>
                <w:color w:val="000005"/>
              </w:rPr>
              <w:t>επισημαίνει ότι οι μετακινήσεις πληθυσμών από την Αφρική και την Ασία προς την ΕΕ, σε πολλές περιπτώσεις είναι ιδεολογικά καθοδηγούμενες και αποτελούν εντεινόμενη απειλή ασφαλείας.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Recognizes the evolving nature of global security threats and emphasizes the crucial role that diplomacy and development cooperation play alongside military efforts in ensuring long-term international security; underscores that sustainable peace cannot be achieved through military measures alone, but requires comprehensive strategies that address the root causes of instability, such as poverty, inequality, governance failures, and climate change; stress that the EU’s Global Gateway initiative and other development programs should be aligned with security objectives, fostering resilient societies by promoting inclusive economic growth, good governance, and human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Recognises that Russia's unjustifiable military aggression against Ukraine has exposed the many layers of corruption and ineffectiveness within the Russian Armed Forces, coupled with a far reaching sanctions regime that beleaguers Russia's economic outlook; considers that these factors will likely lead to the Kremlin enhancing its defense spending in an effort to rebuild its Armed Forces and keep pace with NATO Allied defense spending, forcing the Kremlin to further rely heavily on fellow rival states such as the People's Republic of China, Iran and North Korea for its political, financial and operational objectives;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EU’s response: a new era of European </w:t>
            </w:r>
            <w:r>
              <w:rPr>
                <w:b/>
                <w:i/>
                <w:color w:val="0000FA"/>
              </w:rPr>
              <w:t>security and defence</w:t>
            </w:r>
          </w:p>
        </w:tc>
        <w:tc>
          <w:tcPr>
            <w:tcW w:w="4876" w:type="dxa"/>
            <w:tcBorders>
              <w:top w:val="nil"/>
              <w:left w:val="nil"/>
              <w:bottom w:val="nil"/>
              <w:right w:val="nil"/>
            </w:tcBorders>
          </w:tcPr>
          <w:p>
            <w:pPr>
              <w:pStyle w:val="Normal6a"/>
            </w:pPr>
            <w:r>
              <w:rPr>
                <w:color w:val="000005"/>
              </w:rPr>
              <w:t xml:space="preserve">The EU’s response: a new era of European </w:t>
            </w:r>
            <w:r>
              <w:rPr>
                <w:b/>
                <w:i/>
                <w:color w:val="000005"/>
              </w:rPr>
              <w:t>diplomacy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135</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Emphasises the absolute need for the EU to meet the challenges posed by the multiple and constantly evolving </w:t>
            </w:r>
            <w:r>
              <w:rPr>
                <w:b/>
                <w:i/>
                <w:color w:val="0000FA"/>
              </w:rPr>
              <w:t>threats to its security</w:t>
            </w:r>
            <w:r>
              <w:rPr>
                <w:color w:val="0000FA"/>
              </w:rPr>
              <w:t xml:space="preserve">, and for this purpose, to engage in new policies and actions that enable the EU and its Member States to collectively and coherently strengthen their </w:t>
            </w:r>
            <w:r>
              <w:rPr>
                <w:b/>
                <w:i/>
                <w:color w:val="0000FA"/>
              </w:rPr>
              <w:t>defence in Europe and their ability to act at the global level</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w:t>
            </w:r>
            <w:r>
              <w:rPr>
                <w:b/>
                <w:i/>
                <w:color w:val="000005"/>
              </w:rPr>
              <w:t>risks to peace</w:t>
            </w:r>
            <w:r>
              <w:rPr>
                <w:color w:val="000005"/>
              </w:rPr>
              <w:t xml:space="preserve">, and for this purpose, to engage in new policies and actions that </w:t>
            </w:r>
            <w:r>
              <w:rPr>
                <w:b/>
                <w:i/>
                <w:color w:val="000005"/>
              </w:rPr>
              <w:t>change the course of the EU from damaging and counterproductive militarism and to</w:t>
            </w:r>
            <w:r>
              <w:rPr>
                <w:color w:val="000005"/>
              </w:rPr>
              <w:t xml:space="preserve"> enable </w:t>
            </w:r>
            <w:r>
              <w:rPr>
                <w:b/>
                <w:i/>
                <w:color w:val="000005"/>
              </w:rPr>
              <w:t>instead</w:t>
            </w:r>
            <w:r>
              <w:rPr>
                <w:color w:val="000005"/>
              </w:rPr>
              <w:t xml:space="preserve"> the EU and its Member States to collectively and coherently strengthen their </w:t>
            </w:r>
            <w:r>
              <w:rPr>
                <w:b/>
                <w:i/>
                <w:color w:val="000005"/>
              </w:rPr>
              <w:t>commitment to multilateralism and diplomacy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Emphasises the absolute need for the EU to</w:t>
            </w:r>
            <w:r>
              <w:rPr>
                <w:color w:val="0000FA"/>
              </w:rPr>
              <w:t xml:space="preserve"> meet the challenges posed by the multiple and constantly evolving threats </w:t>
            </w:r>
            <w:r>
              <w:rPr>
                <w:b/>
                <w:i/>
                <w:color w:val="0000FA"/>
              </w:rPr>
              <w:t>to its security</w:t>
            </w:r>
            <w:r>
              <w:rPr>
                <w:color w:val="0000FA"/>
              </w:rPr>
              <w:t xml:space="preserve">, and for this purpose, to engage in new </w:t>
            </w:r>
            <w:r>
              <w:rPr>
                <w:b/>
                <w:i/>
                <w:color w:val="0000FA"/>
              </w:rPr>
              <w:t>policies and actions that enable the EU and its Member States to collectively and</w:t>
            </w:r>
            <w:r>
              <w:rPr>
                <w:color w:val="0000FA"/>
              </w:rPr>
              <w:t xml:space="preserve"> coherently strengthen </w:t>
            </w:r>
            <w:r>
              <w:rPr>
                <w:b/>
                <w:i/>
                <w:color w:val="0000FA"/>
              </w:rPr>
              <w:t>their defence</w:t>
            </w:r>
            <w:r>
              <w:rPr>
                <w:color w:val="0000FA"/>
              </w:rPr>
              <w:t xml:space="preserve"> in Europe and </w:t>
            </w:r>
            <w:r>
              <w:rPr>
                <w:b/>
                <w:i/>
                <w:color w:val="0000FA"/>
              </w:rPr>
              <w:t>their</w:t>
            </w:r>
            <w:r>
              <w:rPr>
                <w:color w:val="0000FA"/>
              </w:rPr>
              <w:t xml:space="preserve">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b/>
                <w:i/>
                <w:color w:val="000005"/>
              </w:rPr>
              <w:t>Notes that Europe cannot</w:t>
            </w:r>
            <w:r>
              <w:rPr>
                <w:color w:val="000005"/>
              </w:rPr>
              <w:t xml:space="preserve"> meet the challenges posed by the multiple and constantly evolving threats </w:t>
            </w:r>
            <w:r>
              <w:rPr>
                <w:b/>
                <w:i/>
                <w:color w:val="000005"/>
              </w:rPr>
              <w:t>around its borders alone</w:t>
            </w:r>
            <w:r>
              <w:rPr>
                <w:color w:val="000005"/>
              </w:rPr>
              <w:t xml:space="preserve">, and for this purpose, </w:t>
            </w:r>
            <w:r>
              <w:rPr>
                <w:b/>
                <w:i/>
                <w:color w:val="000005"/>
              </w:rPr>
              <w:t>needs</w:t>
            </w:r>
            <w:r>
              <w:rPr>
                <w:color w:val="000005"/>
              </w:rPr>
              <w:t xml:space="preserve"> to engage in new </w:t>
            </w:r>
            <w:r>
              <w:rPr>
                <w:b/>
                <w:i/>
                <w:color w:val="000005"/>
              </w:rPr>
              <w:t>partnerships and invigorate existing ones to</w:t>
            </w:r>
            <w:r>
              <w:rPr>
                <w:color w:val="000005"/>
              </w:rPr>
              <w:t xml:space="preserve"> coherently strengthen </w:t>
            </w:r>
            <w:r>
              <w:rPr>
                <w:b/>
                <w:i/>
                <w:color w:val="000005"/>
              </w:rPr>
              <w:t>security and defense</w:t>
            </w:r>
            <w:r>
              <w:rPr>
                <w:color w:val="000005"/>
              </w:rPr>
              <w:t xml:space="preserve"> in Europe and </w:t>
            </w:r>
            <w:r>
              <w:rPr>
                <w:b/>
                <w:i/>
                <w:color w:val="000005"/>
              </w:rPr>
              <w:t>its neighborhood, thereby enhancing its</w:t>
            </w:r>
            <w:r>
              <w:rPr>
                <w:color w:val="000005"/>
              </w:rPr>
              <w:t xml:space="preserve"> ability to act at the global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137</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Emphasises the absolute need for the </w:t>
            </w:r>
            <w:r>
              <w:rPr>
                <w:b/>
                <w:i/>
                <w:color w:val="0000FA"/>
              </w:rPr>
              <w:t>EU</w:t>
            </w:r>
            <w:r>
              <w:rPr>
                <w:color w:val="0000FA"/>
              </w:rPr>
              <w:t xml:space="preserve"> to meet the challenges posed by the multiple and constantly evolving threats to its security, and for this purpose, to engage in new policies and actions that enable the EU and its Member States to </w:t>
            </w:r>
            <w:r>
              <w:rPr>
                <w:b/>
                <w:i/>
                <w:color w:val="0000FA"/>
              </w:rPr>
              <w:t>collectively and coherently</w:t>
            </w:r>
            <w:r>
              <w:rPr>
                <w:color w:val="0000FA"/>
              </w:rPr>
              <w:t xml:space="preserve">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w:t>
            </w:r>
            <w:r>
              <w:rPr>
                <w:b/>
                <w:i/>
                <w:color w:val="000005"/>
              </w:rPr>
              <w:t>Member States</w:t>
            </w:r>
            <w:r>
              <w:rPr>
                <w:color w:val="000005"/>
              </w:rPr>
              <w:t xml:space="preserve"> to meet the challenges posed by the multiple and constantly evolving threats to its security, and for this purpose, to engage in new policies and actions that enable the EU and its Member States to strengthen their defence </w:t>
            </w:r>
            <w:r>
              <w:rPr>
                <w:b/>
                <w:i/>
                <w:color w:val="000005"/>
              </w:rPr>
              <w:t>cooperation</w:t>
            </w:r>
            <w:r>
              <w:rPr>
                <w:color w:val="000005"/>
              </w:rPr>
              <w:t xml:space="preserve"> in Europe and their ability to act at the global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138</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Emphasises the absolute need for the EU to meet the challenges posed by the multiple and constantly evolving threats to its security, and for this purpose, to engage in </w:t>
            </w:r>
            <w:r>
              <w:rPr>
                <w:b/>
                <w:i/>
                <w:color w:val="0000FA"/>
              </w:rPr>
              <w:t>new</w:t>
            </w:r>
            <w:r>
              <w:rPr>
                <w:color w:val="0000FA"/>
              </w:rPr>
              <w:t xml:space="preserve"> policies </w:t>
            </w:r>
            <w:r>
              <w:rPr>
                <w:b/>
                <w:i/>
                <w:color w:val="0000FA"/>
              </w:rPr>
              <w:t>and actions that enable the EU and its Member States to collectively and coherently strengthen their defence in Europe and their ability to act at the global level</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w:t>
            </w:r>
            <w:r>
              <w:rPr>
                <w:b/>
                <w:i/>
                <w:color w:val="000005"/>
              </w:rPr>
              <w:t>diplomatic measures and defence</w:t>
            </w:r>
            <w:r>
              <w:rPr>
                <w:color w:val="000005"/>
              </w:rPr>
              <w:t xml:space="preserve"> policies</w:t>
            </w:r>
            <w:r>
              <w:rPr>
                <w:b/>
                <w:i/>
                <w:color w:val="000005"/>
              </w:rPr>
              <w:t>, respecting the sovereignty of nations and refraining from entanglement in conflicts that do not directly impact EU territory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139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Emphasises the absolute need for the EU to meet the challenges posed by the multiple and constantly evolving threats to its security, and for this purpose, to engage in new policies and actions that enable the EU and its Member States to </w:t>
            </w:r>
            <w:r>
              <w:rPr>
                <w:b/>
                <w:i/>
                <w:color w:val="0000FA"/>
              </w:rPr>
              <w:t>collectively</w:t>
            </w:r>
            <w:r>
              <w:rPr>
                <w:color w:val="0000FA"/>
              </w:rPr>
              <w:t xml:space="preserve"> and coherently </w:t>
            </w:r>
            <w:r>
              <w:rPr>
                <w:b/>
                <w:i/>
                <w:color w:val="0000FA"/>
              </w:rPr>
              <w:t>strengthen</w:t>
            </w:r>
            <w:r>
              <w:rPr>
                <w:color w:val="0000FA"/>
              </w:rPr>
              <w:t xml:space="preserve"> their defence in Europe </w:t>
            </w:r>
            <w:r>
              <w:rPr>
                <w:b/>
                <w:i/>
                <w:color w:val="0000FA"/>
              </w:rPr>
              <w:t>and their</w:t>
            </w:r>
            <w:r>
              <w:rPr>
                <w:color w:val="0000FA"/>
              </w:rPr>
              <w:t xml:space="preserve">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new policies and actions that enable the EU and its Member States to </w:t>
            </w:r>
            <w:r>
              <w:rPr>
                <w:b/>
                <w:i/>
                <w:color w:val="000005"/>
              </w:rPr>
              <w:t>strengthen together</w:t>
            </w:r>
            <w:r>
              <w:rPr>
                <w:color w:val="000005"/>
              </w:rPr>
              <w:t xml:space="preserve"> and coherently their defence in Europe</w:t>
            </w:r>
            <w:r>
              <w:rPr>
                <w:b/>
                <w:i/>
                <w:color w:val="000005"/>
              </w:rPr>
              <w:t>, and enhancing its</w:t>
            </w:r>
            <w:r>
              <w:rPr>
                <w:color w:val="000005"/>
              </w:rPr>
              <w:t xml:space="preserve"> ability to act at the global level; </w:t>
            </w:r>
            <w:r>
              <w:rPr>
                <w:b/>
                <w:i/>
                <w:color w:val="000005"/>
              </w:rPr>
              <w:t>stresses the need for the EU to develop the capacity to become more autonomous within the NATO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140</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w:t>
            </w:r>
            <w:r>
              <w:rPr>
                <w:b/>
                <w:i/>
                <w:color w:val="000005"/>
              </w:rPr>
              <w:t>recognise and</w:t>
            </w:r>
            <w:r>
              <w:rPr>
                <w:color w:val="000005"/>
              </w:rPr>
              <w:t xml:space="preserve">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141</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w:t>
            </w:r>
            <w:r>
              <w:rPr>
                <w:b/>
                <w:i/>
                <w:color w:val="0000FA"/>
              </w:rPr>
              <w:t>and</w:t>
            </w:r>
            <w:r>
              <w:rPr>
                <w:color w:val="0000FA"/>
              </w:rPr>
              <w:t xml:space="preserve">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w:t>
            </w:r>
            <w:r>
              <w:rPr>
                <w:b/>
                <w:i/>
                <w:color w:val="000005"/>
              </w:rPr>
              <w:t>common</w:t>
            </w:r>
            <w:r>
              <w:rPr>
                <w:color w:val="000005"/>
              </w:rPr>
              <w:t xml:space="preserve"> defence in Europe</w:t>
            </w:r>
            <w:r>
              <w:rPr>
                <w:b/>
                <w:i/>
                <w:color w:val="000005"/>
              </w:rPr>
              <w:t>, ensure the security of all EU Member States and citizens, as well as</w:t>
            </w:r>
            <w:r>
              <w:rPr>
                <w:color w:val="000005"/>
              </w:rPr>
              <w:t xml:space="preserve"> their ability to act at the global level </w:t>
            </w:r>
            <w:r>
              <w:rPr>
                <w:b/>
                <w:i/>
                <w:color w:val="000005"/>
              </w:rPr>
              <w:t>delivering peace, human rights, sustainable development and democracy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Pr>
                <w:b/>
                <w:i/>
                <w:color w:val="000005"/>
              </w:rPr>
              <w:t>, increasing diplomatic capacity and deterrence, and showing the EU as a strong, united international actor capable of defending itself against potential enemy attacks</w:t>
            </w:r>
            <w:r>
              <w:rPr>
                <w:color w:val="000005"/>
              </w:rPr>
              <w:t xml:space="preserve">; </w:t>
            </w:r>
            <w:r>
              <w:rPr>
                <w:b/>
                <w:i/>
                <w:color w:val="000005"/>
              </w:rPr>
              <w:t>in this view, careful consideration shall be given to the obligation stated in the art. 42.7 of the Treaty of the European Union, the only defence clause protecting the non NATO EU Members, i.e. Austria, Cyprus, Ireland, and Malta;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143</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Pr>
                <w:b/>
                <w:i/>
                <w:color w:val="000005"/>
              </w:rPr>
              <w:t>, while upholding the principle that defence remains under the sovereign control of each Member State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144</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 </w:t>
            </w:r>
            <w:r>
              <w:rPr>
                <w:b/>
                <w:i/>
                <w:color w:val="000005"/>
              </w:rPr>
              <w:t>stresses that unanimity in the Council must be maintained for all decisions on foreign, security and defence policy issues;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145</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 Tobias Cremer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 </w:t>
            </w:r>
            <w:r>
              <w:rPr>
                <w:b/>
                <w:i/>
                <w:color w:val="000005"/>
              </w:rPr>
              <w:t>stresses the utmost importance to keep working on creating a common European security culture;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146</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Pr>
                <w:b/>
                <w:i/>
                <w:color w:val="000005"/>
              </w:rPr>
              <w:t>, aiming to preserve peace and save lives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147</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betont, dass die EU unbedingt die Herausforderungen bewältigen muss, die sich aus den vielfältigen und sich ständig wandelnden Bedrohungen für ihre Sicherheit ergeben, und zu diesem Zweck neue Strategien entwerfen und neue Maßnahmen ergreifen muss, die es der EU und ihren Mitgliedstaaten ermöglichen, gemeinsam und auf schlüssige Weise ihre Verteidigung in Europa und ihre Handlungsfähigkeit auf globaler Ebene zu stärken;</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betont, dass die EU unbedingt die Herausforderungen bewältigen muss, die sich aus den vielfältigen und sich ständig wandelnden Bedrohungen für ihre Sicherheit ergeben, und zu diesem Zweck neue Strategien entwerfen und neue Maßnahmen ergreifen muss, die es der EU und ihren Mitgliedstaaten ermöglichen, </w:t>
            </w:r>
            <w:r>
              <w:rPr>
                <w:b/>
                <w:i/>
                <w:color w:val="000005"/>
              </w:rPr>
              <w:t>selbstständig,</w:t>
            </w:r>
            <w:r>
              <w:rPr>
                <w:color w:val="000005"/>
              </w:rPr>
              <w:t xml:space="preserve"> gemeinsam und auf schlüssige Weise ihre Verteidigung in Europa und ihre Handlungsfähigkeit auf globaler Ebene zu stärken;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148</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Emphasises the absolute need for the EU to meet the challenges posed by the multiple and constantly evolving threats to its security, and for this purpose, to engage in </w:t>
            </w:r>
            <w:r>
              <w:rPr>
                <w:b/>
                <w:i/>
                <w:color w:val="000005"/>
              </w:rPr>
              <w:t>improved and</w:t>
            </w:r>
            <w:r>
              <w:rPr>
                <w:color w:val="000005"/>
              </w:rPr>
              <w:t xml:space="preserve"> new policies and actions that enable the EU and its Member States to collectively and coherently strengthen their defence in Europe and their ability to act at the global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149</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Recalls the importance of the European Union achieving greater strategic sovereignty to ensure that its missions and objectives are aligned with the collective interests of the Member States and the broader vision of European security and defence; emphasises that, in light of the evolving geopolitical paradigm, characterised by increasing militarisation, regional rivalries, and hybrid threats, the EU must strengthen its capacity for independent decision-making and operational autonomy; highlights the need for policies that enable the EU to act decisively and effectively, both within its borders and on the global stage, to safeguard its values, interests, and strategic objectives;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150</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α.</w:t>
            </w:r>
            <w:r>
              <w:rPr>
                <w:color w:val="000005"/>
              </w:rPr>
              <w:tab/>
            </w:r>
            <w:r>
              <w:rPr>
                <w:b/>
                <w:i/>
                <w:color w:val="000005"/>
              </w:rPr>
              <w:t>σημειώνει ότι η ΕΕ πρέπει πρωτίστως να υπερασπιστεί την κυριαρχία και τα κυριαρχικά δικαιώματα των κρατών μελών της, εφόσον πηγάζουν από το Διεθνές Δίκαιο. Σε αυτό το πλαίσιο, καλεί σε ενισχυμένη συνεργασία με κράτη που σέβονται το Διεθνές Δίκαιο και εξισορροπούν δυνάμεις που επιβουλεύονται την κυριαρχία και τα κυριαρχικά δικαιώματα των κρατών μελών της ΕΕ.</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151</w:t>
      </w:r>
      <w:r>
        <w:rPr>
          <w:rStyle w:val="HideTWBExt"/>
        </w:rPr>
        <w:t>&lt;/NumAm&gt;</w:t>
      </w:r>
    </w:p>
    <w:p>
      <w:pPr>
        <w:pStyle w:val="NormalBold"/>
      </w:pPr>
      <w:r>
        <w:rPr>
          <w:rStyle w:val="HideTWBExt"/>
          <w:b w:val="0"/>
        </w:rPr>
        <w:t>&lt;RepeatBlock-By&gt;</w:t>
      </w:r>
      <w:r>
        <w:rPr>
          <w:rStyle w:val="HideTWBExt"/>
          <w:b w:val="0"/>
        </w:rPr>
        <w:t>&lt;Members&gt;</w:t>
      </w:r>
      <w:r>
        <w:rPr>
          <w:color w:val="0000F0"/>
        </w:rPr>
        <w:t>Seán Kelly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Acknowledges that some Member States have long standing policies of military neutrality, and respects their unquestionable right to decide on their own respective levels of involvement in military activities;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152</w:t>
      </w:r>
      <w:r>
        <w:rPr>
          <w:rStyle w:val="HideTWBExt"/>
        </w:rPr>
        <w:t>&lt;/NumAm&gt;</w:t>
      </w:r>
    </w:p>
    <w:p>
      <w:pPr>
        <w:pStyle w:val="NormalBold"/>
      </w:pPr>
      <w:r>
        <w:rPr>
          <w:rStyle w:val="HideTWBExt"/>
          <w:b w:val="0"/>
        </w:rPr>
        <w:t>&lt;RepeatBlock-By&gt;</w:t>
      </w:r>
      <w:r>
        <w:rPr>
          <w:rStyle w:val="HideTWBExt"/>
          <w:b w:val="0"/>
        </w:rPr>
        <w:t>&lt;Members&gt;</w:t>
      </w:r>
      <w:r>
        <w:rPr>
          <w:color w:val="0000F0"/>
        </w:rPr>
        <w:t>Marc Botenga, Özlem Demirel</w:t>
      </w:r>
      <w:r>
        <w:rPr>
          <w:rStyle w:val="HideTWBExt"/>
          <w:b w:val="0"/>
        </w:rPr>
        <w:t>&lt;/Members&gt;</w:t>
      </w:r>
    </w:p>
    <w:p>
      <w:r>
        <w:rPr>
          <w:rStyle w:val="HideTWBExt"/>
          <w:b w:val="0"/>
        </w:rPr>
        <w:t>&lt;AuNomDe&gt;</w:t>
      </w:r>
      <w:r>
        <w:rPr>
          <w:rStyle w:val="HideTWBInt"/>
          <w:color w:val="0000F0"/>
        </w:rPr>
        <w:t>{The Left}</w:t>
      </w:r>
      <w:r>
        <w:rPr>
          <w:color w:val="0000F0"/>
        </w:rPr>
        <w:t>on behalf of The Left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Insists that security cannot be reduced to military aspects; considers an arms race to be deeply harmful to European security, calls on the Commission and the Council to rely on principles such as collective security, arms control and disarmament, as well as diplomacy to work towards long-lasting peace and de-escalation of armed conflicts;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153</w:t>
      </w:r>
      <w:r>
        <w:rPr>
          <w:rStyle w:val="HideTWBExt"/>
        </w:rPr>
        <w:t>&lt;/NumAm&gt;</w:t>
      </w:r>
    </w:p>
    <w:p>
      <w:pPr>
        <w:pStyle w:val="NormalBold"/>
      </w:pPr>
      <w:r>
        <w:rPr>
          <w:rStyle w:val="HideTWBExt"/>
          <w:b w:val="0"/>
        </w:rPr>
        <w:t>&lt;RepeatBlock-By&gt;</w:t>
      </w:r>
      <w:r>
        <w:rPr>
          <w:rStyle w:val="HideTWBExt"/>
          <w:b w:val="0"/>
        </w:rPr>
        <w:t>&lt;Members&gt;</w:t>
      </w:r>
      <w:r>
        <w:rPr>
          <w:color w:val="0000F0"/>
        </w:rPr>
        <w:t>Marc Botenga, Özlem Demirel</w:t>
      </w:r>
      <w:r>
        <w:rPr>
          <w:rStyle w:val="HideTWBExt"/>
          <w:b w:val="0"/>
        </w:rPr>
        <w:t>&lt;/Members&gt;</w:t>
      </w:r>
    </w:p>
    <w:p>
      <w:r>
        <w:rPr>
          <w:rStyle w:val="HideTWBExt"/>
          <w:b w:val="0"/>
        </w:rPr>
        <w:t>&lt;AuNomDe&gt;</w:t>
      </w:r>
      <w:r>
        <w:rPr>
          <w:rStyle w:val="HideTWBInt"/>
          <w:color w:val="0000F0"/>
        </w:rPr>
        <w:t>{The Left}</w:t>
      </w:r>
      <w:r>
        <w:rPr>
          <w:color w:val="0000F0"/>
        </w:rPr>
        <w:t>on behalf of The Left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b.</w:t>
            </w:r>
            <w:r>
              <w:rPr>
                <w:color w:val="000005"/>
              </w:rPr>
              <w:tab/>
            </w:r>
            <w:r>
              <w:rPr>
                <w:b/>
                <w:i/>
                <w:color w:val="000005"/>
              </w:rPr>
              <w:t>Expresses deep concern about the increased subsidies and public support for the military-industrial complex in a context of record breaking $2.2 trillion global defense expediture and on the other hand the lack of efforts by the EU to achieve diplomatic solutions to current conflicts and wars;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Considers that this volatile and increasingly dangerous geopolitical environment urgently requires the Union and its Member States to take all necessary measures to ensure the defence readiness of the Union and its Member States, notably with regard to the threat posed by Russia; criticizes the overall limited progress in European capability development since the establishment of CSDP 25 years ago; regrets that despite the ambition of establishing a European Defence Union as laid out in article 42(2) TEU concrete steps are still missing; notes with increasing concern the lack of trust of EU Member States towards the Commission illustrated by statements of an alleged “power grab” by the Commission in connection with recent legislative initiatives in defence; stresses that ensuring the security of European citizens in the current geopolitical environment requires a truly common approach and joint efforts in the area of defence beyond mere considerations of protecting national sovereignty;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Recognises that the current geopolitical paradigm is a result of decades of underinvestment in European security and over reliance on Allies and Partners, considers it the highest priority of the CSDP to revitalize and advance deterrence along the periphery of Europe with a combination of civilian and military training missions that specialize in combined arms training, C-UAV and C-IED capabilities and enhance interoperability among Member States and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Calls on the EU Member States to conduct together a reflection process on the future of their deterrence policies and doctrines, and their adaptation to the changing security environment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157</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Parlamentet efterlyser en konstruktiv europeisk diskussion om kärnvapenavskräckning i Europa, som behövs för Europas och dess folks långsiktiga säkerhet;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158</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Acknowledges that geopolitical theatres in Ukraine, the Middle East and Taiwan are interconnected as Russia, China and Iran are deepening their ties and want to challenge the liberal world order; therefore calls for a much-needed paradigm shift in the EU’s CSDP and deepened cooperation with its allies;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159</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160</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b/>
                <w:i/>
                <w:color w:val="0000FA"/>
              </w:rPr>
              <w:t>Welcomes</w:t>
            </w:r>
            <w:r>
              <w:rPr>
                <w:color w:val="0000FA"/>
              </w:rPr>
              <w:t xml:space="preserve">, in this regard, the objective of the Commission President to </w:t>
            </w:r>
            <w:r>
              <w:rPr>
                <w:b/>
                <w:i/>
                <w:color w:val="0000FA"/>
              </w:rPr>
              <w:t>usher in a new era for European defence and security</w:t>
            </w:r>
            <w:r>
              <w:rPr>
                <w:color w:val="0000FA"/>
              </w:rPr>
              <w:t xml:space="preserve">, by building a </w:t>
            </w:r>
            <w:r>
              <w:rPr>
                <w:b/>
                <w:i/>
                <w:color w:val="0000FA"/>
              </w:rPr>
              <w:t>true</w:t>
            </w:r>
            <w:r>
              <w:rPr>
                <w:color w:val="0000FA"/>
              </w:rPr>
              <w:t xml:space="preserve"> European defence union</w:t>
            </w:r>
            <w:r>
              <w:rPr>
                <w:b/>
                <w:i/>
                <w:color w:val="0000FA"/>
              </w:rPr>
              <w:t>; welcomes the designation on 17 September 2024</w:t>
            </w:r>
            <w:r>
              <w:rPr>
                <w:color w:val="0000FA"/>
              </w:rPr>
              <w:t xml:space="preserve"> of the first-ever Commissioner for Defence and Space</w:t>
            </w:r>
            <w:r>
              <w:rPr>
                <w:b/>
                <w:i/>
                <w:color w:val="0000FA"/>
              </w:rPr>
              <w:t>, tasked with working jointly with the Vice-President of the Commission / High Representative of the Union for Foreign Affairs and Security Policy (VP/HR) on a white paper on the future of European defence within the first hundred days of their mandate</w:t>
            </w:r>
            <w:r>
              <w:rPr>
                <w:color w:val="0000FA"/>
              </w:rPr>
              <w:t>;</w:t>
            </w:r>
          </w:p>
        </w:tc>
        <w:tc>
          <w:tcPr>
            <w:tcW w:w="4876" w:type="dxa"/>
            <w:tcBorders>
              <w:top w:val="nil"/>
              <w:left w:val="nil"/>
              <w:bottom w:val="nil"/>
              <w:right w:val="nil"/>
            </w:tcBorders>
          </w:tcPr>
          <w:p>
            <w:pPr>
              <w:pStyle w:val="Normal6a"/>
            </w:pPr>
            <w:r>
              <w:rPr>
                <w:color w:val="000005"/>
              </w:rPr>
              <w:t>3.</w:t>
            </w:r>
            <w:r>
              <w:rPr>
                <w:color w:val="000005"/>
              </w:rPr>
              <w:tab/>
            </w:r>
            <w:r>
              <w:rPr>
                <w:b/>
                <w:i/>
                <w:color w:val="000005"/>
              </w:rPr>
              <w:t>Is deeply concerned</w:t>
            </w:r>
            <w:r>
              <w:rPr>
                <w:color w:val="000005"/>
              </w:rPr>
              <w:t xml:space="preserve">, in this regard, </w:t>
            </w:r>
            <w:r>
              <w:rPr>
                <w:b/>
                <w:i/>
                <w:color w:val="000005"/>
              </w:rPr>
              <w:t>at</w:t>
            </w:r>
            <w:r>
              <w:rPr>
                <w:color w:val="000005"/>
              </w:rPr>
              <w:t xml:space="preserve"> the objective of the Commission President to </w:t>
            </w:r>
            <w:r>
              <w:rPr>
                <w:b/>
                <w:i/>
                <w:color w:val="000005"/>
              </w:rPr>
              <w:t>abandon the concept of Europe as a peace project</w:t>
            </w:r>
            <w:r>
              <w:rPr>
                <w:color w:val="000005"/>
              </w:rPr>
              <w:t xml:space="preserve">, by building a </w:t>
            </w:r>
            <w:r>
              <w:rPr>
                <w:b/>
                <w:i/>
                <w:color w:val="000005"/>
              </w:rPr>
              <w:t>militarist</w:t>
            </w:r>
            <w:r>
              <w:rPr>
                <w:color w:val="000005"/>
              </w:rPr>
              <w:t xml:space="preserve"> European defence union </w:t>
            </w:r>
            <w:r>
              <w:rPr>
                <w:b/>
                <w:i/>
                <w:color w:val="000005"/>
              </w:rPr>
              <w:t>and undermining Europe's future prospects thereby; is deeply concerned by the implications</w:t>
            </w:r>
            <w:r>
              <w:rPr>
                <w:color w:val="000005"/>
              </w:rPr>
              <w:t xml:space="preserve"> of the </w:t>
            </w:r>
            <w:r>
              <w:rPr>
                <w:b/>
                <w:i/>
                <w:color w:val="000005"/>
              </w:rPr>
              <w:t>creation of a</w:t>
            </w:r>
            <w:r>
              <w:rPr>
                <w:color w:val="000005"/>
              </w:rPr>
              <w:t xml:space="preserve"> first-ever Commissioner for Defence and Space;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161</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Welcomes, in this regard, the objective of the Commission President to usher in a new era for European defence and security, </w:t>
            </w:r>
            <w:r>
              <w:rPr>
                <w:b/>
                <w:i/>
                <w:color w:val="0000FA"/>
              </w:rPr>
              <w:t>by building a true European</w:t>
            </w:r>
            <w:r>
              <w:rPr>
                <w:color w:val="0000FA"/>
              </w:rPr>
              <w:t xml:space="preserve"> defence </w:t>
            </w:r>
            <w:r>
              <w:rPr>
                <w:b/>
                <w:i/>
                <w:color w:val="0000FA"/>
              </w:rPr>
              <w:t>union; welcomes the designation on 17 September 2024</w:t>
            </w:r>
            <w:r>
              <w:rPr>
                <w:color w:val="0000FA"/>
              </w:rPr>
              <w:t xml:space="preserve"> of the </w:t>
            </w:r>
            <w:r>
              <w:rPr>
                <w:b/>
                <w:i/>
                <w:color w:val="0000FA"/>
              </w:rPr>
              <w:t>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r>
              <w:rPr>
                <w:color w:val="0000FA"/>
              </w:rPr>
              <w:t>;</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Welcomes, in this regard, the objective of the Commission President to usher in a new era for European defence and security, </w:t>
            </w:r>
            <w:r>
              <w:rPr>
                <w:b/>
                <w:i/>
                <w:color w:val="000005"/>
              </w:rPr>
              <w:t>which should be focused on how to better coordinate the</w:t>
            </w:r>
            <w:r>
              <w:rPr>
                <w:color w:val="000005"/>
              </w:rPr>
              <w:t xml:space="preserve"> defence </w:t>
            </w:r>
            <w:r>
              <w:rPr>
                <w:b/>
                <w:i/>
                <w:color w:val="000005"/>
              </w:rPr>
              <w:t>capabilities</w:t>
            </w:r>
            <w:r>
              <w:rPr>
                <w:color w:val="000005"/>
              </w:rPr>
              <w:t xml:space="preserve"> of the </w:t>
            </w:r>
            <w:r>
              <w:rPr>
                <w:b/>
                <w:i/>
                <w:color w:val="000005"/>
              </w:rPr>
              <w:t>Member States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162</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Welcomes, in this regard, the objective of the Commission President to usher in a new era for European defence and security, by </w:t>
            </w:r>
            <w:r>
              <w:rPr>
                <w:b/>
                <w:i/>
                <w:color w:val="0000FA"/>
              </w:rPr>
              <w:t>building a true European</w:t>
            </w:r>
            <w:r>
              <w:rPr>
                <w:color w:val="0000FA"/>
              </w:rPr>
              <w:t xml:space="preserve"> defence </w:t>
            </w:r>
            <w:r>
              <w:rPr>
                <w:b/>
                <w:i/>
                <w:color w:val="0000FA"/>
              </w:rPr>
              <w:t>union; welcomes</w:t>
            </w:r>
            <w:r>
              <w:rPr>
                <w:color w:val="0000FA"/>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Welcomes, in this regard, the objective of the Commission President to usher in a new era for European defence and security, by </w:t>
            </w:r>
            <w:r>
              <w:rPr>
                <w:b/>
                <w:i/>
                <w:color w:val="000005"/>
              </w:rPr>
              <w:t>fostering collaboration among Member States on shared</w:t>
            </w:r>
            <w:r>
              <w:rPr>
                <w:color w:val="000005"/>
              </w:rPr>
              <w:t xml:space="preserve"> defence </w:t>
            </w:r>
            <w:r>
              <w:rPr>
                <w:b/>
                <w:i/>
                <w:color w:val="000005"/>
              </w:rPr>
              <w:t>and security goals; notes</w:t>
            </w:r>
            <w:r>
              <w:rPr>
                <w:color w:val="000005"/>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b/>
                <w:i/>
                <w:color w:val="0000FA"/>
              </w:rPr>
              <w:t>Welcomes</w:t>
            </w:r>
            <w:r>
              <w:rPr>
                <w:color w:val="0000FA"/>
              </w:rPr>
              <w:t xml:space="preserve">, in this regard, the </w:t>
            </w:r>
            <w:r>
              <w:rPr>
                <w:b/>
                <w:i/>
                <w:color w:val="0000FA"/>
              </w:rPr>
              <w:t>objective</w:t>
            </w:r>
            <w:r>
              <w:rPr>
                <w:color w:val="0000FA"/>
              </w:rPr>
              <w:t xml:space="preserve"> of the Commission President to usher in a new era for European defence and security</w:t>
            </w:r>
            <w:r>
              <w:rPr>
                <w:b/>
                <w:i/>
                <w:color w:val="0000FA"/>
              </w:rPr>
              <w:t>, by building a true European defence union</w:t>
            </w:r>
            <w:r>
              <w:rPr>
                <w:color w:val="0000FA"/>
              </w:rPr>
              <w:t xml:space="preserve">; welcomes the designation on 17 September 2024 of the first-ever Commissioner for Defence and Space, tasked with working jointly with the Vice-President of the Commission / High Representative of the Union for Foreign Affairs and Security Policy (VP/HR) on a white paper </w:t>
            </w:r>
            <w:r>
              <w:rPr>
                <w:b/>
                <w:i/>
                <w:color w:val="0000FA"/>
              </w:rPr>
              <w:t>on the future of</w:t>
            </w:r>
            <w:r>
              <w:rPr>
                <w:color w:val="0000FA"/>
              </w:rPr>
              <w:t xml:space="preserve"> European defence within the first hundred days of their mandate;</w:t>
            </w:r>
          </w:p>
        </w:tc>
        <w:tc>
          <w:tcPr>
            <w:tcW w:w="4876" w:type="dxa"/>
            <w:tcBorders>
              <w:top w:val="nil"/>
              <w:left w:val="nil"/>
              <w:bottom w:val="nil"/>
              <w:right w:val="nil"/>
            </w:tcBorders>
          </w:tcPr>
          <w:p>
            <w:pPr>
              <w:pStyle w:val="Normal6a"/>
            </w:pPr>
            <w:r>
              <w:rPr>
                <w:color w:val="000005"/>
              </w:rPr>
              <w:t>3.</w:t>
            </w:r>
            <w:r>
              <w:rPr>
                <w:color w:val="000005"/>
              </w:rPr>
              <w:tab/>
            </w:r>
            <w:r>
              <w:rPr>
                <w:b/>
                <w:i/>
                <w:color w:val="000005"/>
              </w:rPr>
              <w:t>Notes</w:t>
            </w:r>
            <w:r>
              <w:rPr>
                <w:color w:val="000005"/>
              </w:rPr>
              <w:t xml:space="preserve">, in this regard, the </w:t>
            </w:r>
            <w:r>
              <w:rPr>
                <w:b/>
                <w:i/>
                <w:color w:val="000005"/>
              </w:rPr>
              <w:t>suggestion</w:t>
            </w:r>
            <w:r>
              <w:rPr>
                <w:color w:val="000005"/>
              </w:rPr>
              <w:t xml:space="preserve"> of the Commission President to usher in a new era for European defence and security; welcomes the designation on 17 September 2024 of the first-ever Commissioner for Defence and Space, tasked with working jointly with the Vice-President of the Commission / High Representative of the Union for Foreign Affairs and Security Policy (VP/HR) on a white paper </w:t>
            </w:r>
            <w:r>
              <w:rPr>
                <w:b/>
                <w:i/>
                <w:color w:val="000005"/>
              </w:rPr>
              <w:t>addressing challenges to</w:t>
            </w:r>
            <w:r>
              <w:rPr>
                <w:color w:val="000005"/>
              </w:rPr>
              <w:t xml:space="preserve"> European defence within the first hundred days of their mandate</w:t>
            </w:r>
            <w:r>
              <w:rPr>
                <w:b/>
                <w:i/>
                <w:color w:val="000005"/>
              </w:rPr>
              <w:t>, which paper should be coherent and supplementary to NATO's needs and requirements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164</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b/>
                <w:i/>
                <w:color w:val="0000FA"/>
              </w:rPr>
              <w:t>Welcomes</w:t>
            </w:r>
            <w:r>
              <w:rPr>
                <w:color w:val="0000FA"/>
              </w:rPr>
              <w:t xml:space="preserve">, in this regard, the objective of the Commission President to usher in a new era for European defence and security, by building a true European defence union; </w:t>
            </w:r>
            <w:r>
              <w:rPr>
                <w:b/>
                <w:i/>
                <w:color w:val="0000FA"/>
              </w:rPr>
              <w:t>welcomes</w:t>
            </w:r>
            <w:r>
              <w:rPr>
                <w:color w:val="0000FA"/>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pPr>
              <w:pStyle w:val="Normal6a"/>
            </w:pPr>
            <w:r>
              <w:rPr>
                <w:color w:val="000005"/>
              </w:rPr>
              <w:t>3.</w:t>
            </w:r>
            <w:r>
              <w:rPr>
                <w:color w:val="000005"/>
              </w:rPr>
              <w:tab/>
            </w:r>
            <w:r>
              <w:rPr>
                <w:b/>
                <w:i/>
                <w:color w:val="000005"/>
              </w:rPr>
              <w:t>Takes note</w:t>
            </w:r>
            <w:r>
              <w:rPr>
                <w:color w:val="000005"/>
              </w:rPr>
              <w:t xml:space="preserve">, in this regard, </w:t>
            </w:r>
            <w:r>
              <w:rPr>
                <w:b/>
                <w:i/>
                <w:color w:val="000005"/>
              </w:rPr>
              <w:t>of</w:t>
            </w:r>
            <w:r>
              <w:rPr>
                <w:color w:val="000005"/>
              </w:rPr>
              <w:t xml:space="preserve"> the objective of the Commission President to usher in a new era for European defence and security, by building a true European defence union; </w:t>
            </w:r>
            <w:r>
              <w:rPr>
                <w:b/>
                <w:i/>
                <w:color w:val="000005"/>
              </w:rPr>
              <w:t>takes note of</w:t>
            </w:r>
            <w:r>
              <w:rPr>
                <w:color w:val="000005"/>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Welcomes</w:t>
            </w:r>
            <w:r>
              <w:rPr>
                <w:b/>
                <w:i/>
                <w:color w:val="0000FA"/>
              </w:rPr>
              <w:t>,</w:t>
            </w:r>
            <w:r>
              <w:rPr>
                <w:color w:val="0000FA"/>
              </w:rPr>
              <w:t xml:space="preserve"> in this regard, the objective of the Commission President to usher in a new era for European defence and security, by </w:t>
            </w:r>
            <w:r>
              <w:rPr>
                <w:b/>
                <w:i/>
                <w:color w:val="0000FA"/>
              </w:rPr>
              <w:t>building a true European</w:t>
            </w:r>
            <w:r>
              <w:rPr>
                <w:color w:val="0000FA"/>
              </w:rPr>
              <w:t xml:space="preserve"> defence </w:t>
            </w:r>
            <w:r>
              <w:rPr>
                <w:b/>
                <w:i/>
                <w:color w:val="0000FA"/>
              </w:rPr>
              <w:t>union</w:t>
            </w:r>
            <w:r>
              <w:rPr>
                <w:color w:val="0000FA"/>
              </w:rPr>
              <w:t xml:space="preserve">; welcomes the designation on 17 September 2024 of the first-ever Commissioner for Defence and Space, tasked with working jointly with the </w:t>
            </w:r>
            <w:r>
              <w:rPr>
                <w:b/>
                <w:i/>
                <w:color w:val="0000FA"/>
              </w:rPr>
              <w:t>Vice-President of the Commission / High Representative of the Union for Foreign Affairs and Security Policy (VP/HR)</w:t>
            </w:r>
            <w:r>
              <w:rPr>
                <w:color w:val="0000FA"/>
              </w:rPr>
              <w:t xml:space="preserve"> on a white paper on the future of European defence within the first </w:t>
            </w:r>
            <w:r>
              <w:rPr>
                <w:b/>
                <w:i/>
                <w:color w:val="0000FA"/>
              </w:rPr>
              <w:t>hundred</w:t>
            </w:r>
            <w:r>
              <w:rPr>
                <w:color w:val="0000FA"/>
              </w:rPr>
              <w:t xml:space="preserve"> days of their </w:t>
            </w:r>
            <w:r>
              <w:rPr>
                <w:b/>
                <w:i/>
                <w:color w:val="0000FA"/>
              </w:rPr>
              <w:t>mandate</w:t>
            </w:r>
            <w:r>
              <w:rPr>
                <w:color w:val="0000FA"/>
              </w:rPr>
              <w:t>;</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Welcomes in this regard, the objective of the Commission President to usher in a new era for European defence and security, by </w:t>
            </w:r>
            <w:r>
              <w:rPr>
                <w:b/>
                <w:i/>
                <w:color w:val="000005"/>
              </w:rPr>
              <w:t>enhancing operational capabilities and bolstering deterrence via a combination of increased</w:t>
            </w:r>
            <w:r>
              <w:rPr>
                <w:color w:val="000005"/>
              </w:rPr>
              <w:t xml:space="preserve"> defence </w:t>
            </w:r>
            <w:r>
              <w:rPr>
                <w:b/>
                <w:i/>
                <w:color w:val="000005"/>
              </w:rPr>
              <w:t>spending, robust military recruitment and enhanced engagement with the private sector to ensure viable long term civ-mil partnerships</w:t>
            </w:r>
            <w:r>
              <w:rPr>
                <w:color w:val="000005"/>
              </w:rPr>
              <w:t xml:space="preserve">; </w:t>
            </w:r>
            <w:r>
              <w:rPr>
                <w:b/>
                <w:i/>
                <w:color w:val="000005"/>
              </w:rPr>
              <w:t>also</w:t>
            </w:r>
            <w:r>
              <w:rPr>
                <w:color w:val="000005"/>
              </w:rPr>
              <w:t xml:space="preserve"> welcomes the designation on 17 September 2024 of the first-ever Commissioner for Defence and Space, tasked with working jointly with the </w:t>
            </w:r>
            <w:r>
              <w:rPr>
                <w:b/>
                <w:i/>
                <w:color w:val="000005"/>
              </w:rPr>
              <w:t>VP/HR</w:t>
            </w:r>
            <w:r>
              <w:rPr>
                <w:color w:val="000005"/>
              </w:rPr>
              <w:t xml:space="preserve"> on a White Paper on the future of European defence within the first </w:t>
            </w:r>
            <w:r>
              <w:rPr>
                <w:b/>
                <w:i/>
                <w:color w:val="000005"/>
              </w:rPr>
              <w:t>hundreds</w:t>
            </w:r>
            <w:r>
              <w:rPr>
                <w:color w:val="000005"/>
              </w:rPr>
              <w:t xml:space="preserve"> days of their </w:t>
            </w:r>
            <w:r>
              <w:rPr>
                <w:b/>
                <w:i/>
                <w:color w:val="000005"/>
              </w:rPr>
              <w:t>mandates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166</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Welcomes, in this regard, the objective of the Commission President to usher in a new era for European defence and security, by building a true European defence union </w:t>
            </w:r>
            <w:r>
              <w:rPr>
                <w:b/>
                <w:i/>
                <w:color w:val="000005"/>
              </w:rPr>
              <w:t>that leverages the concept of “Dual Use,” meaning that it is not designed as a mere war defence tool but also addresses civilian and humanitarian needs (such as boosting enhanced cooperation in civil protection - UCPM), which are fundamental to the enhancement of defence policy implementation</w:t>
            </w:r>
            <w:r>
              <w:rPr>
                <w:color w:val="000005"/>
              </w:rPr>
              <w:t>;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 </w:t>
            </w:r>
            <w:r>
              <w:rPr>
                <w:b/>
                <w:i/>
                <w:color w:val="000005"/>
              </w:rPr>
              <w:t>regrets, however, the unclear repartition of portfolios among commissioners which could lead to competences overlap and a lack of efficiency in the policy making processes, especially in the field of security and defence; and therefore calls on the commission to clearly delineate the competences of the commissioners;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168</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169</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w:t>
            </w:r>
            <w:r>
              <w:rPr>
                <w:b/>
                <w:i/>
                <w:color w:val="0000FA"/>
              </w:rPr>
              <w:t>accelerate</w:t>
            </w:r>
            <w:r>
              <w:rPr>
                <w:color w:val="0000FA"/>
              </w:rPr>
              <w:t xml:space="preserve"> their commitments made in the Versailles Declaration, adopted on 11 March 2022, to assume greater responsibility for their defence and security</w:t>
            </w:r>
            <w:r>
              <w:rPr>
                <w:b/>
                <w:i/>
                <w:color w:val="0000FA"/>
              </w:rPr>
              <w:t>, including by achieving greater strategic autonomy</w:t>
            </w:r>
            <w:r>
              <w:rPr>
                <w:color w:val="0000FA"/>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w:t>
            </w:r>
            <w:r>
              <w:rPr>
                <w:b/>
                <w:i/>
                <w:color w:val="000005"/>
              </w:rPr>
              <w:t>work on</w:t>
            </w:r>
            <w:r>
              <w:rPr>
                <w:color w:val="000005"/>
              </w:rPr>
              <w:t xml:space="preserve"> their commitments made in the Versailles Declaration, adopted on 11 March 2022, to assume greater responsibility for their defence and security;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including by achieving greater </w:t>
            </w:r>
            <w:r>
              <w:rPr>
                <w:b/>
                <w:i/>
                <w:color w:val="0000FA"/>
              </w:rPr>
              <w:t>strategic autonomy</w:t>
            </w:r>
            <w:r>
              <w:rPr>
                <w:color w:val="0000FA"/>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w:t>
            </w:r>
            <w:r>
              <w:rPr>
                <w:b/>
                <w:i/>
                <w:color w:val="000005"/>
              </w:rPr>
              <w:t>operational capability</w:t>
            </w:r>
            <w:r>
              <w:rPr>
                <w:color w:val="000005"/>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171</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w:t>
            </w:r>
            <w:r>
              <w:rPr>
                <w:b/>
                <w:i/>
                <w:color w:val="0000FA"/>
              </w:rPr>
              <w:t>including by achieving greater</w:t>
            </w:r>
            <w:r>
              <w:rPr>
                <w:color w:val="0000FA"/>
              </w:rPr>
              <w:t xml:space="preserve"> strategic autonomy</w:t>
            </w:r>
            <w:r>
              <w:rPr>
                <w:b/>
                <w:i/>
                <w:color w:val="0000FA"/>
              </w:rPr>
              <w:t>; stresses</w:t>
            </w:r>
            <w:r>
              <w:rPr>
                <w:color w:val="0000FA"/>
              </w:rPr>
              <w:t xml:space="preserve"> that NATO and the transatlantic partnership with the United States remain the cornerstones of European collective defence; stresses the need for EU Member States </w:t>
            </w:r>
            <w:r>
              <w:rPr>
                <w:b/>
                <w:i/>
                <w:color w:val="0000FA"/>
              </w:rPr>
              <w:t>to step up</w:t>
            </w:r>
            <w:r>
              <w:rPr>
                <w:color w:val="0000FA"/>
              </w:rPr>
              <w:t xml:space="preserve"> their efforts by increasing their spending and procuring more </w:t>
            </w:r>
            <w:r>
              <w:rPr>
                <w:b/>
                <w:i/>
                <w:color w:val="0000FA"/>
              </w:rPr>
              <w:t>joint</w:t>
            </w:r>
            <w:r>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w:t>
            </w:r>
            <w:r>
              <w:rPr>
                <w:b/>
                <w:i/>
                <w:color w:val="000005"/>
              </w:rPr>
              <w:t>while rejecting divisive concepts that threaten the transatlantic bond, such as</w:t>
            </w:r>
            <w:r>
              <w:rPr>
                <w:color w:val="000005"/>
              </w:rPr>
              <w:t xml:space="preserve"> strategic autonomy </w:t>
            </w:r>
            <w:r>
              <w:rPr>
                <w:b/>
                <w:i/>
                <w:color w:val="000005"/>
              </w:rPr>
              <w:t>- a term not mentioned in the Versailles Declaration; strongly emphasizes</w:t>
            </w:r>
            <w:r>
              <w:rPr>
                <w:color w:val="000005"/>
              </w:rPr>
              <w:t xml:space="preserve"> that NATO and the transatlantic partnership with the United States remain the cornerstones of European collective defence </w:t>
            </w:r>
            <w:r>
              <w:rPr>
                <w:b/>
                <w:i/>
                <w:color w:val="000005"/>
              </w:rPr>
              <w:t>and rejects any EU project that may harm Atlantic Alliance cohesion</w:t>
            </w:r>
            <w:r>
              <w:rPr>
                <w:color w:val="000005"/>
              </w:rPr>
              <w:t xml:space="preserve">; stresses the need for EU Member States </w:t>
            </w:r>
            <w:r>
              <w:rPr>
                <w:b/>
                <w:i/>
                <w:color w:val="000005"/>
              </w:rPr>
              <w:t>NATO Allies and like-minded partners to enhance</w:t>
            </w:r>
            <w:r>
              <w:rPr>
                <w:color w:val="000005"/>
              </w:rPr>
              <w:t xml:space="preserve"> their efforts by increasing their </w:t>
            </w:r>
            <w:r>
              <w:rPr>
                <w:b/>
                <w:i/>
                <w:color w:val="000005"/>
              </w:rPr>
              <w:t>defence</w:t>
            </w:r>
            <w:r>
              <w:rPr>
                <w:color w:val="000005"/>
              </w:rPr>
              <w:t xml:space="preserve"> spending and procuring more capabilities, thereby strengthening their armed forces whether for national, </w:t>
            </w:r>
            <w:r>
              <w:rPr>
                <w:b/>
                <w:i/>
                <w:color w:val="000005"/>
              </w:rPr>
              <w:t>UN,</w:t>
            </w:r>
            <w:r>
              <w:rPr>
                <w:color w:val="000005"/>
              </w:rPr>
              <w:t xml:space="preserve">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172</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fordert die EU und ihre Mitgliedstaaten auf, im Sinne ihrer in der Erklärung von Versailles vom 11. März 2022 eingegangenen Verpflichtungen beschleunigt vorzugehen und </w:t>
            </w:r>
            <w:r>
              <w:rPr>
                <w:b/>
                <w:i/>
                <w:color w:val="0000FA"/>
              </w:rPr>
              <w:t>mehr</w:t>
            </w:r>
            <w:r>
              <w:rPr>
                <w:color w:val="0000FA"/>
              </w:rPr>
              <w:t xml:space="preserve"> Verantwortung für ihre Verteidigung und Sicherheit zu übernehmen, unter anderem durch die Verwirklichung einer größeren strategischen Autonomie; betont, dass die NATO und die transatlantische Partnerschaft mit den USA </w:t>
            </w:r>
            <w:r>
              <w:rPr>
                <w:b/>
                <w:i/>
                <w:color w:val="0000FA"/>
              </w:rPr>
              <w:t>nach wie vor</w:t>
            </w:r>
            <w:r>
              <w:rPr>
                <w:color w:val="0000FA"/>
              </w:rPr>
              <w:t xml:space="preserve"> die Eckpfeiler der kollektiven Verteidigung Europas </w:t>
            </w:r>
            <w:r>
              <w:rPr>
                <w:b/>
                <w:i/>
                <w:color w:val="0000FA"/>
              </w:rPr>
              <w:t>sind</w:t>
            </w:r>
            <w:r>
              <w:rPr>
                <w:color w:val="0000FA"/>
              </w:rPr>
              <w:t>; betont, dass die EU-Mitgliedstaaten ihre Anstrengungen verstärken müssen, indem sie ihre Ausgaben erhöhen und mehr gemeinsame Kapazitäten beschaffen, um dadurch ihre Streitkräfte für operative Zwecke auf nationaler, NATO- oder EU-Ebene zu stärken;</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fordert die EU und ihre Mitgliedstaaten auf, im Sinne ihrer in der Erklärung von Versailles vom 11. März 2022 eingegangenen Verpflichtungen beschleunigt vorzugehen und </w:t>
            </w:r>
            <w:r>
              <w:rPr>
                <w:b/>
                <w:i/>
                <w:color w:val="000005"/>
              </w:rPr>
              <w:t>selbstständig</w:t>
            </w:r>
            <w:r>
              <w:rPr>
                <w:color w:val="000005"/>
              </w:rPr>
              <w:t xml:space="preserve"> Verantwortung für ihre Verteidigung und Sicherheit zu übernehmen, unter anderem durch die Verwirklichung einer größeren strategischen Autonomie; betont, dass die NATO und die transatlantische Partnerschaft mit den USA </w:t>
            </w:r>
            <w:r>
              <w:rPr>
                <w:b/>
                <w:i/>
                <w:color w:val="000005"/>
              </w:rPr>
              <w:t>vorerst</w:t>
            </w:r>
            <w:r>
              <w:rPr>
                <w:color w:val="000005"/>
              </w:rPr>
              <w:t xml:space="preserve"> die Eckpfeiler der kollektiven Verteidigung Europas </w:t>
            </w:r>
            <w:r>
              <w:rPr>
                <w:b/>
                <w:i/>
                <w:color w:val="000005"/>
              </w:rPr>
              <w:t>bleiben</w:t>
            </w:r>
            <w:r>
              <w:rPr>
                <w:color w:val="000005"/>
              </w:rPr>
              <w:t>; betont, dass die EU-Mitgliedstaaten ihre Anstrengungen verstärken müssen, indem sie ihre Ausgaben erhöhen und mehr gemeinsame Kapazitäten beschaffen, um dadurch ihre Streitkräfte für operative Zwecke auf nationaler, NATO- oder EU-Ebene zu stärken;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173</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Pr>
                <w:b/>
                <w:i/>
                <w:color w:val="0000FA"/>
              </w:rPr>
              <w:t>increasing their</w:t>
            </w:r>
            <w:r>
              <w:rPr>
                <w:color w:val="0000FA"/>
              </w:rPr>
              <w:t xml:space="preserve"> spending </w:t>
            </w:r>
            <w:r>
              <w:rPr>
                <w:b/>
                <w:i/>
                <w:color w:val="0000FA"/>
              </w:rPr>
              <w:t>and procuring more joint capabilities, thereby strengthening their armed forces whether for national, NATO or EU operational purposes</w:t>
            </w:r>
            <w:r>
              <w:rPr>
                <w:color w:val="0000FA"/>
              </w:rPr>
              <w: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Pr>
                <w:b/>
                <w:i/>
                <w:color w:val="000005"/>
              </w:rPr>
              <w:t>rationalizing</w:t>
            </w:r>
            <w:r>
              <w:rPr>
                <w:color w:val="000005"/>
              </w:rPr>
              <w:t xml:space="preserve"> spending </w:t>
            </w:r>
            <w:r>
              <w:rPr>
                <w:b/>
                <w:i/>
                <w:color w:val="000005"/>
              </w:rPr>
              <w:t>to avoid unnecessary burdens on European taxpayers and focusing on diplomatic solutions rather than extensive military investments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174</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καλεί την ΕΕ και τα κράτη μέλη της να επιταχύνουν τις δεσμεύσεις που ανέλαβαν στη Διακήρυξη των Βερσαλλιών, η οποία εγκρίθηκε στις 11 Μαρτίου 2022, να αναλάβουν μεγαλύτερη ευθύνη για την άμυνα και την ασφάλειά τους, μεταξύ άλλων με την επίτευξη μεγαλύτερης στρατηγικής αυτονομίας· τονίζει ότι το ΝΑΤΟ και η διατλαντική εταιρική σχέση με τις Ηνωμένες Πολιτείες παραμένουν </w:t>
            </w:r>
            <w:r>
              <w:rPr>
                <w:b/>
                <w:i/>
                <w:color w:val="0000FA"/>
              </w:rPr>
              <w:t>οι ακρογωνιαίοι λίθοι της ευρωπαϊκής συλλογικής άμυνας</w:t>
            </w:r>
            <w:r>
              <w:rPr>
                <w:color w:val="0000FA"/>
              </w:rPr>
              <w:t>· τονίζει την ανάγκη τα κράτη μέλη της ΕΕ να εντείνουν τις προσπάθειές τους αυξάνοντας τις δαπάνες τους και αποκτώντας περισσότερες κοινές δυνατότητες, ενισχύοντας έτσι τις ένοπλες δυνάμεις τους για εθνικούς, νατοϊκούς ή ενωσιακούς επιχειρησιακούς σκοπούς</w:t>
            </w:r>
            <w:r>
              <w:rPr>
                <w:b/>
                <w:i/>
                <w:color w:val="0000FA"/>
              </w:rPr>
              <w: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καλεί την ΕΕ και τα κράτη μέλη της να επιταχύνουν τις δεσμεύσεις που ανέλαβαν στη Διακήρυξη των Βερσαλλιών, η οποία εγκρίθηκε στις 11 Μαρτίου 2022, να αναλάβουν μεγαλύτερη ευθύνη για την άμυνα και την ασφάλειά τους, μεταξύ άλλων με την επίτευξη μεγαλύτερης στρατηγικής αυτονομίας· τονίζει ότι το ΝΑΤΟ και η διατλαντική εταιρική σχέση με τις Ηνωμένες Πολιτείες παραμένουν </w:t>
            </w:r>
            <w:r>
              <w:rPr>
                <w:b/>
                <w:i/>
                <w:color w:val="000005"/>
              </w:rPr>
              <w:t>αμυντικοί εταίροι</w:t>
            </w:r>
            <w:r>
              <w:rPr>
                <w:color w:val="000005"/>
              </w:rPr>
              <w:t>· τονίζει την ανάγκη τα κράτη μέλη της ΕΕ να εντείνουν τις προσπάθειές τους αυξάνοντας τις δαπάνες τους και αποκτώντας περισσότερες κοινές δυνατότητες, ενισχύοντας έτσι τις ένοπλες δυνάμεις τους για εθνικούς, νατοϊκούς ή ενωσιακούς επιχειρησιακούς σκοπούς</w:t>
            </w:r>
            <w:r>
              <w:rPr>
                <w:b/>
                <w:i/>
                <w:color w:val="000005"/>
              </w:rPr>
              <w:t>.</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w:t>
            </w:r>
            <w:r>
              <w:rPr>
                <w:b/>
                <w:i/>
                <w:color w:val="0000FA"/>
              </w:rPr>
              <w:t>adopted on 11 March 2022,</w:t>
            </w:r>
            <w:r>
              <w:rPr>
                <w:color w:val="0000FA"/>
              </w:rPr>
              <w:t xml:space="preserve"> to assume greater responsibility for their defence and security</w:t>
            </w:r>
            <w:r>
              <w:rPr>
                <w:b/>
                <w:i/>
                <w:color w:val="0000FA"/>
              </w:rPr>
              <w:t>, including</w:t>
            </w:r>
            <w:r>
              <w:rPr>
                <w:color w:val="0000FA"/>
              </w:rPr>
              <w:t xml:space="preserve"> by achieving greater strategic autonomy; stresses that NATO and the transatlantic partnership with the United States remain the cornerstones of European collective defence; stresses the need for EU Member States to step up their efforts </w:t>
            </w:r>
            <w:r>
              <w:rPr>
                <w:b/>
                <w:i/>
                <w:color w:val="0000FA"/>
              </w:rPr>
              <w:t>by increasing their</w:t>
            </w:r>
            <w:r>
              <w:rPr>
                <w:color w:val="0000FA"/>
              </w:rPr>
              <w:t xml:space="preserve"> spending </w:t>
            </w:r>
            <w:r>
              <w:rPr>
                <w:b/>
                <w:i/>
                <w:color w:val="0000FA"/>
              </w:rPr>
              <w:t>and procuring</w:t>
            </w:r>
            <w:r>
              <w:rPr>
                <w:color w:val="0000FA"/>
              </w:rPr>
              <w:t xml:space="preserve">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to assume greater responsibility for their defence and security </w:t>
            </w:r>
            <w:r>
              <w:rPr>
                <w:b/>
                <w:i/>
                <w:color w:val="000005"/>
              </w:rPr>
              <w:t>and</w:t>
            </w:r>
            <w:r>
              <w:rPr>
                <w:color w:val="000005"/>
              </w:rPr>
              <w:t xml:space="preserve"> by achieving greater strategic autonomy; stresses that NATO and the transatlantic partnership with the United States remain the cornerstones of European collective defence; stresses the need for EU Member States to step up their efforts </w:t>
            </w:r>
            <w:r>
              <w:rPr>
                <w:b/>
                <w:i/>
                <w:color w:val="000005"/>
              </w:rPr>
              <w:t>through targeted</w:t>
            </w:r>
            <w:r>
              <w:rPr>
                <w:color w:val="000005"/>
              </w:rPr>
              <w:t xml:space="preserve"> spending</w:t>
            </w:r>
            <w:r>
              <w:rPr>
                <w:b/>
                <w:i/>
                <w:color w:val="000005"/>
              </w:rPr>
              <w:t>, increased joint procurement of defence products and the development of</w:t>
            </w:r>
            <w:r>
              <w:rPr>
                <w:color w:val="000005"/>
              </w:rPr>
              <w:t xml:space="preserve"> more joint capabilities,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176</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Pr>
                <w:b/>
                <w:i/>
                <w:color w:val="0000FA"/>
              </w:rPr>
              <w:t>increasing their</w:t>
            </w:r>
            <w:r>
              <w:rPr>
                <w:color w:val="0000FA"/>
              </w:rPr>
              <w:t xml:space="preserve"> spending </w:t>
            </w:r>
            <w:r>
              <w:rPr>
                <w:b/>
                <w:i/>
                <w:color w:val="0000FA"/>
              </w:rPr>
              <w:t>and</w:t>
            </w:r>
            <w:r>
              <w:rPr>
                <w:color w:val="0000FA"/>
              </w:rPr>
              <w:t xml:space="preserve"> procuring more </w:t>
            </w:r>
            <w:r>
              <w:rPr>
                <w:b/>
                <w:i/>
                <w:color w:val="0000FA"/>
              </w:rPr>
              <w:t>joint</w:t>
            </w:r>
            <w:r>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w:t>
            </w:r>
            <w:r>
              <w:rPr>
                <w:b/>
                <w:i/>
                <w:color w:val="000005"/>
              </w:rPr>
              <w:t>defence readiness and</w:t>
            </w:r>
            <w:r>
              <w:rPr>
                <w:color w:val="000005"/>
              </w:rPr>
              <w:t xml:space="preserve"> strategic autonomy; stresses that NATO and the transatlantic partnership with the United States remain the cornerstones of European collective defence; stresses the need for EU Member States to step up their efforts by spending </w:t>
            </w:r>
            <w:r>
              <w:rPr>
                <w:b/>
                <w:i/>
                <w:color w:val="000005"/>
              </w:rPr>
              <w:t>more together, jointly</w:t>
            </w:r>
            <w:r>
              <w:rPr>
                <w:color w:val="000005"/>
              </w:rPr>
              <w:t xml:space="preserve"> procuring more </w:t>
            </w:r>
            <w:r>
              <w:rPr>
                <w:b/>
                <w:i/>
                <w:color w:val="000005"/>
              </w:rPr>
              <w:t>capabilities, developing</w:t>
            </w:r>
            <w:r>
              <w:rPr>
                <w:color w:val="000005"/>
              </w:rPr>
              <w:t xml:space="preserve"> capabilities </w:t>
            </w:r>
            <w:r>
              <w:rPr>
                <w:b/>
                <w:i/>
                <w:color w:val="000005"/>
              </w:rPr>
              <w:t>together via, inter alia, pooling and sharing</w:t>
            </w:r>
            <w:r>
              <w:rPr>
                <w:color w:val="000005"/>
              </w:rPr>
              <w:t>,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177</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w:t>
            </w:r>
            <w:r>
              <w:rPr>
                <w:b/>
                <w:i/>
                <w:color w:val="0000FA"/>
              </w:rPr>
              <w:t>spending</w:t>
            </w:r>
            <w:r>
              <w:rPr>
                <w:color w:val="0000FA"/>
              </w:rPr>
              <w:t xml:space="preserve">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w:t>
            </w:r>
            <w:r>
              <w:rPr>
                <w:b/>
                <w:i/>
                <w:color w:val="000005"/>
              </w:rPr>
              <w:t>and the EU as a whole</w:t>
            </w:r>
            <w:r>
              <w:rPr>
                <w:color w:val="000005"/>
              </w:rPr>
              <w:t xml:space="preserve"> to step up their efforts by increasing their </w:t>
            </w:r>
            <w:r>
              <w:rPr>
                <w:b/>
                <w:i/>
                <w:color w:val="000005"/>
              </w:rPr>
              <w:t>investments</w:t>
            </w:r>
            <w:r>
              <w:rPr>
                <w:color w:val="000005"/>
              </w:rPr>
              <w:t xml:space="preserve"> and procuring more joint capabilities, thereby strengthening their armed forces whether for national, NATO or EU operational purposes; </w:t>
            </w:r>
            <w:r>
              <w:rPr>
                <w:b/>
                <w:i/>
                <w:color w:val="000005"/>
              </w:rPr>
              <w:t>EU in particular should create its own common assets to be employed for immediate/rapid reactions, overseas missions and power projection;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178</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w:t>
            </w:r>
            <w:r>
              <w:rPr>
                <w:b/>
                <w:i/>
                <w:color w:val="000005"/>
              </w:rPr>
              <w:t xml:space="preserve">; stresses the </w:t>
            </w:r>
            <w:r>
              <w:rPr>
                <w:b/>
                <w:i/>
                <w:color w:val="000005"/>
              </w:rPr>
              <w:t>fundamental complementarity between the EU and NATO</w:t>
            </w:r>
            <w:r>
              <w:rPr>
                <w:b/>
                <w:i/>
                <w:color w:val="000005"/>
              </w:rPr>
              <w:t>; stresses the</w:t>
            </w:r>
            <w:r>
              <w:rPr>
                <w:b/>
                <w:i/>
                <w:color w:val="000005"/>
              </w:rPr>
              <w:t xml:space="preserve"> need for EU Member States to step up their efforts by increasing their spending and procuring more joint capabilities,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179</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r>
              <w:rPr>
                <w:b/>
                <w:i/>
                <w:color w:val="000005"/>
              </w:rPr>
              <w:t> emphasises that NATO and the EU play complementary, coherent and mutually reinforcing roles in supporting international peace and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180</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 Hélder Sousa Silva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w:t>
            </w:r>
            <w:r>
              <w:rPr>
                <w:b/>
                <w:i/>
                <w:color w:val="000005"/>
              </w:rPr>
              <w:t>designed in the EU and produced locally</w:t>
            </w:r>
            <w:r>
              <w:rPr>
                <w:color w:val="000005"/>
              </w:rPr>
              <w:t>,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181</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w:t>
            </w:r>
            <w:r>
              <w:rPr>
                <w:b/>
                <w:i/>
                <w:color w:val="0000FA"/>
              </w:rPr>
              <w:t>joint</w:t>
            </w:r>
            <w:r>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capabilities </w:t>
            </w:r>
            <w:r>
              <w:rPr>
                <w:b/>
                <w:i/>
                <w:color w:val="000005"/>
              </w:rPr>
              <w:t>jointly</w:t>
            </w:r>
            <w:r>
              <w:rPr>
                <w:color w:val="000005"/>
              </w:rPr>
              <w:t>, thereby strengthening their armed forces whether for national, NATO or EU operational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182</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 </w:t>
            </w:r>
            <w:r>
              <w:rPr>
                <w:b/>
                <w:i/>
                <w:color w:val="000005"/>
              </w:rPr>
              <w:t>calls upon the EU to enhance its conventional deterrence capabilities on its eastern border;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183</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Notes that the United States remains the EU's main military ally and is an essential member of NATO, an alliance whose principle of collective defence has been strengthened since Russia's large-scale invasion of Ukraine and the accession of Sweden and Finland; insists that, irrespective of the political orientation of the White House, US foreign policy will continue to make Asia-Pacific a geostrategic priority and to perceive Europe as a secondary area; stresses that Europe can no longer subcontract its security and defence to other powers, and that it must not depend on anyone for its ability to defend its territory, infrastructure and interests in Europe or in other theatres;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Recognises that NATO and leading allies such as US and UK are playing a crucial role in coordinating and leading the efforts to support Ukraine militarily not only with weapons, ammunition and equipment, but also intelligence and data; considers the ongoing war of aggression as further evidence that the most important countries for European security remain the United States and United Kingdom as the war continues to reveal profound structural faults in the EU security and defence architecture and unacceptable shortfalls in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b.</w:t>
            </w:r>
            <w:r>
              <w:rPr>
                <w:color w:val="000005"/>
              </w:rPr>
              <w:tab/>
            </w:r>
            <w:r>
              <w:rPr>
                <w:b/>
                <w:i/>
                <w:color w:val="000005"/>
              </w:rPr>
              <w:t>Recognises that CSDP will also require close coordination with NATO’s defence and deterrence posture, as well as the Alliance’s effort to promote co-operative security through defence capacity building and the Open Door policy;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4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c.</w:t>
            </w:r>
            <w:r>
              <w:rPr>
                <w:color w:val="000005"/>
              </w:rPr>
              <w:tab/>
            </w:r>
            <w:r>
              <w:rPr>
                <w:b/>
                <w:i/>
                <w:color w:val="000005"/>
              </w:rPr>
              <w:t>Considers that taking greater responsibility for European Security requires Member States and the EU to be able to provide a minimum of 50% of the capabilities required to deter Russia from further aggression towards its neighbours and Member States no later than 2030;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187</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5.</w:t>
            </w:r>
            <w:r>
              <w:rPr>
                <w:color w:val="0000FA"/>
              </w:rPr>
              <w:tab/>
            </w:r>
            <w:r>
              <w:rPr>
                <w:b/>
                <w:i/>
                <w:color w:val="0000FA"/>
              </w:rPr>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188</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w:t>
            </w:r>
            <w:r>
              <w:rPr>
                <w:b/>
                <w:i/>
                <w:color w:val="0000FA"/>
              </w:rPr>
              <w:t>ambition of building a European pillar within NATO and</w:t>
            </w:r>
            <w:r>
              <w:rPr>
                <w:color w:val="0000FA"/>
              </w:rPr>
              <w:t xml:space="preserve"> stresses that the development of a European defence </w:t>
            </w:r>
            <w:r>
              <w:rPr>
                <w:b/>
                <w:i/>
                <w:color w:val="0000FA"/>
              </w:rPr>
              <w:t>union can</w:t>
            </w:r>
            <w:r>
              <w:rPr>
                <w:color w:val="0000FA"/>
              </w:rPr>
              <w:t xml:space="preserve">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w:t>
            </w:r>
            <w:r>
              <w:rPr>
                <w:b/>
                <w:i/>
                <w:color w:val="000005"/>
              </w:rPr>
              <w:t>treaty provisions that security and defence remain predominantly a competence of the Member States; highlights that 25 out of 27 EU MS are NATO Allies and thus</w:t>
            </w:r>
            <w:r>
              <w:rPr>
                <w:color w:val="000005"/>
              </w:rPr>
              <w:t xml:space="preserve"> stresses that the development of a European defence </w:t>
            </w:r>
            <w:r>
              <w:rPr>
                <w:b/>
                <w:i/>
                <w:color w:val="000005"/>
              </w:rPr>
              <w:t>has to</w:t>
            </w:r>
            <w:r>
              <w:rPr>
                <w:color w:val="000005"/>
              </w:rPr>
              <w:t xml:space="preserve"> go hand-in-hand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189</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w:t>
            </w:r>
            <w:r>
              <w:rPr>
                <w:b/>
                <w:i/>
                <w:color w:val="0000FA"/>
              </w:rPr>
              <w:t>and stresses that the development of a European defence union can go hand-in-hand with the deepening of EU-NATO cooperation</w:t>
            </w:r>
            <w:r>
              <w:rPr>
                <w:color w:val="0000FA"/>
              </w:rPr>
              <w:t>;</w:t>
            </w:r>
          </w:p>
        </w:tc>
        <w:tc>
          <w:tcPr>
            <w:tcW w:w="4876" w:type="dxa"/>
            <w:tcBorders>
              <w:top w:val="nil"/>
              <w:left w:val="nil"/>
              <w:bottom w:val="nil"/>
              <w:right w:val="nil"/>
            </w:tcBorders>
          </w:tcPr>
          <w:p>
            <w:pPr>
              <w:pStyle w:val="Normal6a"/>
            </w:pPr>
            <w:r>
              <w:rPr>
                <w:color w:val="000005"/>
              </w:rPr>
              <w:t>5.</w:t>
            </w:r>
            <w:r>
              <w:rPr>
                <w:color w:val="000005"/>
              </w:rPr>
              <w:tab/>
            </w:r>
            <w:r>
              <w:rPr>
                <w:color w:val="000005"/>
              </w:rPr>
              <w:t>Concurs with the ambition of building a European pillar within NATO</w:t>
            </w:r>
            <w:r>
              <w:rPr>
                <w:b/>
                <w:i/>
                <w:color w:val="000005"/>
              </w:rPr>
              <w:t>, always focusing on complementing and not substituting NATOs responsibilities, in order to avoid duplications of any kind</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w:t>
            </w:r>
            <w:r>
              <w:rPr>
                <w:b/>
                <w:i/>
                <w:color w:val="0000FA"/>
              </w:rPr>
              <w:t>building a</w:t>
            </w:r>
            <w:r>
              <w:rPr>
                <w:color w:val="0000FA"/>
              </w:rPr>
              <w:t xml:space="preserve"> European pillar within NATO and stresses that the development of a European </w:t>
            </w:r>
            <w:r>
              <w:rPr>
                <w:b/>
                <w:i/>
                <w:color w:val="0000FA"/>
              </w:rPr>
              <w:t>defence union</w:t>
            </w:r>
            <w:r>
              <w:rPr>
                <w:color w:val="0000FA"/>
              </w:rPr>
              <w:t xml:space="preserve"> can go </w:t>
            </w:r>
            <w:r>
              <w:rPr>
                <w:b/>
                <w:i/>
                <w:color w:val="0000FA"/>
              </w:rPr>
              <w:t>hand-in-hand</w:t>
            </w:r>
            <w:r>
              <w:rPr>
                <w:color w:val="0000FA"/>
              </w:rPr>
              <w:t xml:space="preserve">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w:t>
            </w:r>
            <w:r>
              <w:rPr>
                <w:b/>
                <w:i/>
                <w:color w:val="000005"/>
              </w:rPr>
              <w:t>enhancing the</w:t>
            </w:r>
            <w:r>
              <w:rPr>
                <w:color w:val="000005"/>
              </w:rPr>
              <w:t xml:space="preserve"> European pillar within NATO </w:t>
            </w:r>
            <w:r>
              <w:rPr>
                <w:b/>
                <w:i/>
                <w:color w:val="000005"/>
              </w:rPr>
              <w:t>by increasing the amount and range of NATO Advanced Training Courses between European Allies and Partners to ensure that Member States close the gap in operational capabilities and effectiveness with the US</w:t>
            </w:r>
            <w:r>
              <w:rPr>
                <w:color w:val="000005"/>
              </w:rPr>
              <w:t xml:space="preserve"> and stresses that the development of a European </w:t>
            </w:r>
            <w:r>
              <w:rPr>
                <w:b/>
                <w:i/>
                <w:color w:val="000005"/>
              </w:rPr>
              <w:t>operational capabilities</w:t>
            </w:r>
            <w:r>
              <w:rPr>
                <w:color w:val="000005"/>
              </w:rPr>
              <w:t xml:space="preserve"> can go </w:t>
            </w:r>
            <w:r>
              <w:rPr>
                <w:b/>
                <w:i/>
                <w:color w:val="000005"/>
              </w:rPr>
              <w:t>hand in hand</w:t>
            </w:r>
            <w:r>
              <w:rPr>
                <w:color w:val="000005"/>
              </w:rPr>
              <w:t xml:space="preserve">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191</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development of </w:t>
            </w:r>
            <w:r>
              <w:rPr>
                <w:b/>
                <w:i/>
                <w:color w:val="0000FA"/>
              </w:rPr>
              <w:t>a</w:t>
            </w:r>
            <w:r>
              <w:rPr>
                <w:color w:val="0000FA"/>
              </w:rPr>
              <w:t xml:space="preserve"> European </w:t>
            </w:r>
            <w:r>
              <w:rPr>
                <w:b/>
                <w:i/>
                <w:color w:val="0000FA"/>
              </w:rPr>
              <w:t>defence union</w:t>
            </w:r>
            <w:r>
              <w:rPr>
                <w:color w:val="0000FA"/>
              </w:rPr>
              <w:t xml:space="preserve">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Concurs with the ambition of building a European pillar within NATO</w:t>
            </w:r>
            <w:r>
              <w:rPr>
                <w:b/>
                <w:i/>
                <w:color w:val="000005"/>
              </w:rPr>
              <w:t>, which must include a more balanced distribution of command posts in favour of Europeans,</w:t>
            </w:r>
            <w:r>
              <w:rPr>
                <w:color w:val="000005"/>
              </w:rPr>
              <w:t xml:space="preserve"> and stresses that the development of </w:t>
            </w:r>
            <w:r>
              <w:rPr>
                <w:b/>
                <w:i/>
                <w:color w:val="000005"/>
              </w:rPr>
              <w:t>an autonomous</w:t>
            </w:r>
            <w:r>
              <w:rPr>
                <w:color w:val="000005"/>
              </w:rPr>
              <w:t xml:space="preserve"> European </w:t>
            </w:r>
            <w:r>
              <w:rPr>
                <w:b/>
                <w:i/>
                <w:color w:val="000005"/>
              </w:rPr>
              <w:t>strategy</w:t>
            </w:r>
            <w:r>
              <w:rPr>
                <w:color w:val="000005"/>
              </w:rPr>
              <w:t xml:space="preserve"> can go hand-in-hand with the deepening of EU-NATO cooperation; </w:t>
            </w:r>
            <w:r>
              <w:rPr>
                <w:b/>
                <w:i/>
                <w:color w:val="000005"/>
              </w:rPr>
              <w:t>an autonomous European pillar within NATO means a quantitative increase in the military capabilities of each EU Member States within the Alliance, but also a growing qualitative investment with greater participation in NATO exercises and operations, particularly on the Eastern Flank, in order to increase the combat, logistics and command capabilities of European forces at higher levels (brigade, division, then army corps);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192</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εκφράζει τη συμφωνία του με τη φιλοδοξία να οικοδομηθεί ένας ευρωπαϊκός πυλώνας </w:t>
            </w:r>
            <w:r>
              <w:rPr>
                <w:b/>
                <w:i/>
                <w:color w:val="0000FA"/>
              </w:rPr>
              <w:t>στο πλαίσιο</w:t>
            </w:r>
            <w:r>
              <w:rPr>
                <w:color w:val="0000FA"/>
              </w:rPr>
              <w:t xml:space="preserve"> του ΝΑΤΟ και τονίζει ότι η ανάπτυξη μιας Ευρωπαϊκής Αμυντικής Ένωσης μπορεί να </w:t>
            </w:r>
            <w:r>
              <w:rPr>
                <w:b/>
                <w:i/>
                <w:color w:val="0000FA"/>
              </w:rPr>
              <w:t>συμβαδίζει με την εμβάθυνση της συνεργασίας ΕΕ-ΝΑΤΟ·</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εκφράζει τη συμφωνία του με τη φιλοδοξία να οικοδομηθεί ένας ευρωπαϊκός πυλώνας </w:t>
            </w:r>
            <w:r>
              <w:rPr>
                <w:b/>
                <w:i/>
                <w:color w:val="000005"/>
              </w:rPr>
              <w:t>πέραν</w:t>
            </w:r>
            <w:r>
              <w:rPr>
                <w:color w:val="000005"/>
              </w:rPr>
              <w:t xml:space="preserve"> του ΝΑΤΟ και τονίζει ότι η ανάπτυξη μιας Ευρωπαϊκής Αμυντικής Ένωσης μπορεί να </w:t>
            </w:r>
            <w:r>
              <w:rPr>
                <w:b/>
                <w:i/>
                <w:color w:val="000005"/>
              </w:rPr>
              <w:t>συνυπάρχει με τη συνεργασία</w:t>
            </w:r>
            <w:r>
              <w:rPr>
                <w:color w:val="000005"/>
              </w:rPr>
              <w:t xml:space="preserve"> </w:t>
            </w:r>
            <w:r>
              <w:rPr>
                <w:b/>
                <w:i/>
                <w:color w:val="000005"/>
              </w:rPr>
              <w:t>ΕΕ-ΝΑΤΟ.</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193</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development of a European defence union </w:t>
            </w:r>
            <w:r>
              <w:rPr>
                <w:b/>
                <w:i/>
                <w:color w:val="0000FA"/>
              </w:rPr>
              <w:t>can</w:t>
            </w:r>
            <w:r>
              <w:rPr>
                <w:color w:val="0000FA"/>
              </w:rPr>
              <w:t xml:space="preserve">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w:t>
            </w:r>
            <w:r>
              <w:rPr>
                <w:b/>
                <w:i/>
                <w:color w:val="000005"/>
              </w:rPr>
              <w:t>and complementary to</w:t>
            </w:r>
            <w:r>
              <w:rPr>
                <w:color w:val="000005"/>
              </w:rPr>
              <w:t xml:space="preserve"> NATO and stresses that the development of a European defence union </w:t>
            </w:r>
            <w:r>
              <w:rPr>
                <w:b/>
                <w:i/>
                <w:color w:val="000005"/>
              </w:rPr>
              <w:t>must</w:t>
            </w:r>
            <w:r>
              <w:rPr>
                <w:color w:val="000005"/>
              </w:rPr>
              <w:t xml:space="preserve"> go hand-in-hand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194</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development of a European defence </w:t>
            </w:r>
            <w:r>
              <w:rPr>
                <w:b/>
                <w:i/>
                <w:color w:val="0000FA"/>
              </w:rPr>
              <w:t>union</w:t>
            </w:r>
            <w:r>
              <w:rPr>
                <w:color w:val="0000FA"/>
              </w:rPr>
              <w:t xml:space="preserve">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w:t>
            </w:r>
            <w:r>
              <w:rPr>
                <w:b/>
                <w:i/>
                <w:color w:val="000005"/>
              </w:rPr>
              <w:t>cooperation</w:t>
            </w:r>
            <w:r>
              <w:rPr>
                <w:color w:val="000005"/>
              </w:rPr>
              <w:t xml:space="preserve"> can go hand-in-hand with the deepening of EU-NATO cooperation</w:t>
            </w:r>
            <w:r>
              <w:rPr>
                <w:b/>
                <w:i/>
                <w:color w:val="000005"/>
              </w:rPr>
              <w:t>, preventing unnecessary duplication and avoiding additional financial burdens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195</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stimmt dem Bestreben zu, innerhalb der NATO eine europäische Säule aufzubauen, und betont, dass die Entwicklung einer europäischen Verteidigungsunion </w:t>
            </w:r>
            <w:r>
              <w:rPr>
                <w:b/>
                <w:i/>
                <w:color w:val="0000FA"/>
              </w:rPr>
              <w:t>mit der Vertiefung</w:t>
            </w:r>
            <w:r>
              <w:rPr>
                <w:color w:val="0000FA"/>
              </w:rPr>
              <w:t xml:space="preserve"> der Zusammenarbeit zwischen der EU und der NATO </w:t>
            </w:r>
            <w:r>
              <w:rPr>
                <w:b/>
                <w:i/>
                <w:color w:val="0000FA"/>
              </w:rPr>
              <w:t>einhergehen kann</w:t>
            </w:r>
            <w:r>
              <w:rPr>
                <w:color w:val="0000FA"/>
              </w:rPr>
              <w:t>;</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stimmt dem Bestreben zu, </w:t>
            </w:r>
            <w:r>
              <w:rPr>
                <w:b/>
                <w:i/>
                <w:color w:val="000005"/>
              </w:rPr>
              <w:t>zunächst</w:t>
            </w:r>
            <w:r>
              <w:rPr>
                <w:color w:val="000005"/>
              </w:rPr>
              <w:t xml:space="preserve"> innerhalb der NATO eine europäische Säule aufzubauen, und betont, dass die Entwicklung einer europäischen Verteidigungsunion </w:t>
            </w:r>
            <w:r>
              <w:rPr>
                <w:b/>
                <w:i/>
                <w:color w:val="000005"/>
              </w:rPr>
              <w:t>unter Beibehaltung</w:t>
            </w:r>
            <w:r>
              <w:rPr>
                <w:color w:val="000005"/>
              </w:rPr>
              <w:t xml:space="preserve"> der Zusammenarbeit zwischen der EU und der NATO </w:t>
            </w:r>
            <w:r>
              <w:rPr>
                <w:b/>
                <w:i/>
                <w:color w:val="000005"/>
              </w:rPr>
              <w:t>beginnen soll</w:t>
            </w:r>
            <w:r>
              <w:rPr>
                <w:color w:val="000005"/>
              </w:rPr>
              <w: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196</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w:t>
            </w:r>
            <w:r>
              <w:rPr>
                <w:b/>
                <w:i/>
                <w:color w:val="0000FA"/>
              </w:rPr>
              <w:t>building a</w:t>
            </w:r>
            <w:r>
              <w:rPr>
                <w:color w:val="0000FA"/>
              </w:rPr>
              <w:t xml:space="preserve">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w:t>
            </w:r>
            <w:r>
              <w:rPr>
                <w:b/>
                <w:i/>
                <w:color w:val="000005"/>
              </w:rPr>
              <w:t>strengthening the</w:t>
            </w:r>
            <w:r>
              <w:rPr>
                <w:color w:val="000005"/>
              </w:rPr>
              <w:t xml:space="preserve"> European pillar within NATO and stresses that the development of a European defence union can go hand-in-hand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development of a European defence union </w:t>
            </w:r>
            <w:r>
              <w:rPr>
                <w:b/>
                <w:i/>
                <w:color w:val="0000FA"/>
              </w:rPr>
              <w:t>can go hand-in-hand</w:t>
            </w:r>
            <w:r>
              <w:rPr>
                <w:color w:val="0000FA"/>
              </w:rPr>
              <w:t xml:space="preserve">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Union </w:t>
            </w:r>
            <w:r>
              <w:rPr>
                <w:b/>
                <w:i/>
                <w:color w:val="000005"/>
              </w:rPr>
              <w:t>should go hand in hand</w:t>
            </w:r>
            <w:r>
              <w:rPr>
                <w:color w:val="000005"/>
              </w:rPr>
              <w:t xml:space="preserve">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198</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Europaparlamentet instämmer i ambitionen att bygga upp en europeisk pelare inom Nato och betonar att bildandet av en europeisk försvarsunion </w:t>
            </w:r>
            <w:r>
              <w:rPr>
                <w:b/>
                <w:i/>
                <w:color w:val="0000FA"/>
              </w:rPr>
              <w:t>kan</w:t>
            </w:r>
            <w:r>
              <w:rPr>
                <w:color w:val="0000FA"/>
              </w:rPr>
              <w:t xml:space="preserve"> gå hand i hand med ett fördjupat samarbete mellan EU och Nato</w:t>
            </w:r>
            <w:r>
              <w:rPr>
                <w:b/>
                <w:i/>
                <w:color w:val="0000FA"/>
              </w:rPr>
              <w:t>.</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Europaparlamentet instämmer i ambitionen att bygga upp en europeisk pelare inom Nato och betonar att bildandet av en europeisk försvarsunion </w:t>
            </w:r>
            <w:r>
              <w:rPr>
                <w:b/>
                <w:i/>
                <w:color w:val="000005"/>
              </w:rPr>
              <w:t>ska</w:t>
            </w:r>
            <w:r>
              <w:rPr>
                <w:color w:val="000005"/>
              </w:rPr>
              <w:t xml:space="preserve"> gå hand i hand med ett fördjupat samarbete mellan EU och Nato</w:t>
            </w:r>
            <w:r>
              <w:rPr>
                <w:b/>
                <w:i/>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199</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union can </w:t>
            </w:r>
            <w:r>
              <w:rPr>
                <w:b/>
                <w:i/>
                <w:color w:val="000005"/>
              </w:rPr>
              <w:t>only</w:t>
            </w:r>
            <w:r>
              <w:rPr>
                <w:color w:val="000005"/>
              </w:rPr>
              <w:t xml:space="preserve"> go hand-in-hand with the deepening of EU-NATO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200</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development of a European defence union </w:t>
            </w:r>
            <w:r>
              <w:rPr>
                <w:b/>
                <w:i/>
                <w:color w:val="0000FA"/>
              </w:rPr>
              <w:t>can</w:t>
            </w:r>
            <w:r>
              <w:rPr>
                <w:color w:val="0000FA"/>
              </w:rPr>
              <w:t xml:space="preserve">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union </w:t>
            </w:r>
            <w:r>
              <w:rPr>
                <w:b/>
                <w:i/>
                <w:color w:val="000005"/>
              </w:rPr>
              <w:t>has to</w:t>
            </w:r>
            <w:r>
              <w:rPr>
                <w:color w:val="000005"/>
              </w:rPr>
              <w:t xml:space="preserve"> go hand-in-hand with the deepening of EU-NATO cooperation </w:t>
            </w:r>
            <w:r>
              <w:rPr>
                <w:b/>
                <w:i/>
                <w:color w:val="000005"/>
              </w:rPr>
              <w:t>making full use of each organization’s unique capacities</w:t>
            </w:r>
            <w:r>
              <w:rPr>
                <w:color w:val="000005"/>
              </w:rPr>
              <w:t xml:space="preserve">; </w:t>
            </w:r>
            <w:r>
              <w:rPr>
                <w:b/>
                <w:i/>
                <w:color w:val="000005"/>
              </w:rPr>
              <w:t>stresses the need for close collaboration between both organizations with regard to defence capability development and reinforcement of industrial production capacities; calls for the establishment of a permanent conference on European armaments and defence policies in order to ensure close coordination and complementarity between both organizations' and their Member States’ efforts in capability development while avoiding unnecessary and dysfunctional duplication; underlines, therefore, that European Defence Projects of Common Interest as defined within the EDIP regulation proposal should be implemented in close coordination with NATO, in particular with regard to a European missile defence shield, given NATO’s European Sky Shield Initiative in which 15 European States are participating; calls on the Commission and the Council to ensure that EU efforts in defence are aligned with and reinforce the objectives of the NATO Defence Planning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201</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union can go hand-in-hand with the deepening of EU-NATO cooperation; </w:t>
            </w:r>
            <w:r>
              <w:rPr>
                <w:b/>
                <w:i/>
                <w:color w:val="000005"/>
              </w:rPr>
              <w:t>notes the importance of the EU's contribution to collective defence in areas within its competence, including access to critical raw materials that crucial for the European defence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Concurs with the ambition of building a European pillar within NATO and stresses that the </w:t>
            </w:r>
            <w:r>
              <w:rPr>
                <w:b/>
                <w:i/>
                <w:color w:val="0000FA"/>
              </w:rPr>
              <w:t>development</w:t>
            </w:r>
            <w:r>
              <w:rPr>
                <w:color w:val="0000FA"/>
              </w:rPr>
              <w:t xml:space="preserve"> of a European defence union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w:t>
            </w:r>
            <w:r>
              <w:rPr>
                <w:b/>
                <w:i/>
                <w:color w:val="000005"/>
              </w:rPr>
              <w:t>strengthening</w:t>
            </w:r>
            <w:r>
              <w:rPr>
                <w:color w:val="000005"/>
              </w:rPr>
              <w:t xml:space="preserve"> of a European defence union can go hand-in-hand with the deepening of EU-NATO cooperation </w:t>
            </w:r>
            <w:r>
              <w:rPr>
                <w:b/>
                <w:i/>
                <w:color w:val="000005"/>
              </w:rPr>
              <w:t>and the diplomatic route, which remains the priority for international dispute prevention and settlement, and the construction of a comprehensive defence concept that integrates war capability, international relations, negotiation avenues and all fields of operations, training, and capabilities development</w:t>
            </w:r>
            <w:r>
              <w:rPr>
                <w:color w:val="000005"/>
              </w:rPr>
              <w:t xml:space="preserve">; </w:t>
            </w:r>
            <w:r>
              <w:rPr>
                <w:b/>
                <w:i/>
                <w:color w:val="000005"/>
              </w:rPr>
              <w:t>in the short term, specific efforts should be made in the field of the Integrated Air and Missile Defence organisation and systems;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203</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Concurs with the ambition of building a European pillar within NATO and stresses that the development of a European defence union can go hand-in-hand with the deepening of EU-NATO cooperation; </w:t>
            </w:r>
            <w:r>
              <w:rPr>
                <w:b/>
                <w:i/>
                <w:color w:val="000005"/>
              </w:rPr>
              <w:t>stresses that a European pillar within NATO consists of jointly acquiring strategic enablers or strategic weapon systems that are often too expensive for a single member state, such as air-to-air refueling capability, command &amp; control capability, hypersonic weapons, layered air defence, electronic warfare capabilities; believes that the European added value lies in jointly developing or buying those enablers and systems that we severely lack as individual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Emphasizes that, in accordance to the Treaty on the Functioning of the European Union, EU actions to strengthen defence should complement national security and defense policies, as well as the commitments of most EU Member States under the North Atlantic Treaty;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205</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muistuttaa, että Euroopan unioni ei ole puolustusliitto eikä sen tule kehittyä sellaiseksi; katsoo kuitenkin, että unionin piirissä puolustusyhteistyötä voidaan kehittää, kuitenkin välttäen päällekkäisiä rakenteita Naton kanssa; katsoo, että jokainen maa on ensisijaisesti vastuussa omasta puolustuksestaan; kehottaa kaikkia jäsenmaita vahvistamaan omia puolustusvoimiaan ja puolustusvalmiuksiaan;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206</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Emphasises the importance of continuing to operationalise Article 42(7) TEU on mutual assistance and calls for concrete steps in order to develop a true EU solidarity policy, including by clarifying the coherence between this and Article 5 of the North Atlantic Treaty, considering that not all EU Member States are NATO members;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Emphasises the importance of continuing to operationalise Article 42(7) TEU on mutual assistance and to clarify the coherence between this and Article 5 of the North Atlantic Treaty, considering that not all EU Member States are NATO members;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Considers close collaboration with NATO's Joint Force Command Centers and the better utilization of PESCO projects as instrumental to CSDP objectives;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209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Enhancing European </w:t>
            </w:r>
            <w:r>
              <w:rPr>
                <w:b/>
                <w:i/>
                <w:color w:val="0000FA"/>
              </w:rPr>
              <w:t>security: supporting</w:t>
            </w:r>
            <w:r>
              <w:rPr>
                <w:color w:val="0000FA"/>
              </w:rPr>
              <w:t xml:space="preserve"> Ukraine </w:t>
            </w:r>
            <w:r>
              <w:rPr>
                <w:b/>
                <w:i/>
                <w:color w:val="0000FA"/>
              </w:rPr>
              <w:t>by providing military capabilities without restrictions on their use in order to end Russia’s war of aggression</w:t>
            </w:r>
          </w:p>
        </w:tc>
        <w:tc>
          <w:tcPr>
            <w:tcW w:w="4876" w:type="dxa"/>
            <w:tcBorders>
              <w:top w:val="nil"/>
              <w:left w:val="nil"/>
              <w:bottom w:val="nil"/>
              <w:right w:val="nil"/>
            </w:tcBorders>
          </w:tcPr>
          <w:p>
            <w:pPr>
              <w:pStyle w:val="Normal6a"/>
            </w:pPr>
            <w:r>
              <w:rPr>
                <w:color w:val="000005"/>
              </w:rPr>
              <w:t xml:space="preserve">Enhancing European </w:t>
            </w:r>
            <w:r>
              <w:rPr>
                <w:b/>
                <w:i/>
                <w:color w:val="000005"/>
              </w:rPr>
              <w:t>peace: Advocating for, facilitating and working towards a just and lasting peace in</w:t>
            </w:r>
            <w:r>
              <w:rPr>
                <w:color w:val="000005"/>
              </w:rPr>
              <w:t xml:space="preserve"> Ukraine </w:t>
            </w:r>
            <w:r>
              <w:rPr>
                <w:b/>
                <w:i/>
                <w:color w:val="000005"/>
              </w:rPr>
              <w:t>through negotiated settlement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210</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Stärkung der europäischen Sicherheit: Unterstützung der Ukraine durch </w:t>
            </w:r>
            <w:r>
              <w:rPr>
                <w:b/>
                <w:i/>
                <w:color w:val="0000FA"/>
              </w:rPr>
              <w:t>Bereitstellung militärischer Fähigkeiten ohne Einschränkungen ihres Einsatzes</w:t>
            </w:r>
            <w:r>
              <w:rPr>
                <w:color w:val="0000FA"/>
              </w:rPr>
              <w:t xml:space="preserve"> zur Beendigung des russischen </w:t>
            </w:r>
            <w:r>
              <w:rPr>
                <w:b/>
                <w:i/>
                <w:color w:val="0000FA"/>
              </w:rPr>
              <w:t>Angriffskriegs</w:t>
            </w:r>
          </w:p>
        </w:tc>
        <w:tc>
          <w:tcPr>
            <w:tcW w:w="4876" w:type="dxa"/>
            <w:tcBorders>
              <w:top w:val="nil"/>
              <w:left w:val="nil"/>
              <w:bottom w:val="nil"/>
              <w:right w:val="nil"/>
            </w:tcBorders>
          </w:tcPr>
          <w:p>
            <w:pPr>
              <w:pStyle w:val="Normal6a"/>
            </w:pPr>
            <w:r>
              <w:rPr>
                <w:color w:val="000005"/>
              </w:rPr>
              <w:t xml:space="preserve">Stärkung der europäischen Sicherheit: Unterstützung der Ukraine durch </w:t>
            </w:r>
            <w:r>
              <w:rPr>
                <w:b/>
                <w:i/>
                <w:color w:val="000005"/>
              </w:rPr>
              <w:t>diplomatische Vermittlung</w:t>
            </w:r>
            <w:r>
              <w:rPr>
                <w:color w:val="000005"/>
              </w:rPr>
              <w:t xml:space="preserve"> zur Beendigung des russischen </w:t>
            </w:r>
            <w:r>
              <w:rPr>
                <w:b/>
                <w:i/>
                <w:color w:val="000005"/>
              </w:rPr>
              <w:t>Krieges</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211</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Enhancing European security: supporting Ukraine by providing military capabilities without restrictions on their use in order to end Russia’s war of aggression</w:t>
            </w:r>
          </w:p>
        </w:tc>
        <w:tc>
          <w:tcPr>
            <w:tcW w:w="4876" w:type="dxa"/>
            <w:tcBorders>
              <w:top w:val="nil"/>
              <w:left w:val="nil"/>
              <w:bottom w:val="nil"/>
              <w:right w:val="nil"/>
            </w:tcBorders>
          </w:tcPr>
          <w:p>
            <w:pPr>
              <w:pStyle w:val="Normal6a"/>
            </w:pPr>
            <w:r>
              <w:rPr>
                <w:color w:val="000005"/>
              </w:rPr>
              <w:t xml:space="preserve">Enhancing European </w:t>
            </w:r>
            <w:r>
              <w:rPr>
                <w:b/>
                <w:i/>
                <w:color w:val="000005"/>
              </w:rPr>
              <w:t>peace and</w:t>
            </w:r>
            <w:r>
              <w:rPr>
                <w:color w:val="000005"/>
              </w:rPr>
              <w:t xml:space="preserve"> security: supporting Ukraine by providing military capabilities without restrictions on their use in order to end Russia’s war of aggression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Enhancing European security: supporting Ukraine by providing military capabilities </w:t>
            </w:r>
            <w:r>
              <w:rPr>
                <w:b/>
                <w:i/>
                <w:color w:val="0000FA"/>
              </w:rPr>
              <w:t>without restrictions on their use</w:t>
            </w:r>
            <w:r>
              <w:rPr>
                <w:color w:val="0000FA"/>
              </w:rPr>
              <w:t xml:space="preserve"> in order to end Russia’s war of aggression</w:t>
            </w:r>
          </w:p>
        </w:tc>
        <w:tc>
          <w:tcPr>
            <w:tcW w:w="4876" w:type="dxa"/>
            <w:tcBorders>
              <w:top w:val="nil"/>
              <w:left w:val="nil"/>
              <w:bottom w:val="nil"/>
              <w:right w:val="nil"/>
            </w:tcBorders>
          </w:tcPr>
          <w:p>
            <w:pPr>
              <w:pStyle w:val="Normal6a"/>
            </w:pPr>
            <w:r>
              <w:rPr>
                <w:color w:val="000005"/>
              </w:rPr>
              <w:t>Enhancing European security: supporting Ukraine by providing military capabilities in order to end Russia’s war of aggression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213</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w:t>
            </w:r>
            <w:r>
              <w:rPr>
                <w:color w:val="0000FA"/>
              </w:rPr>
              <w:tab/>
            </w:r>
            <w:r>
              <w:rPr>
                <w:b/>
                <w:i/>
                <w:color w:val="0000FA"/>
              </w:rPr>
              <w:t>bekräftigt seine unerschütterliche Unterstützung für die EU und ihre Mitgliedstaaten, der Ukraine angesichts des russischen Angriffskriegs solidarisch beizustehen und ihr die notwendigen militärischen Mittel zur Verfügung zu stellen, damit sich das Land verteidigen, den Konflikt beenden und seine territoriale Integrität innerhalb seiner international anerkannten Grenzen wiederherstellen kann; begrüßt die gemeinsamen Sicherheitszusagen zwischen der EU und der Ukraine sowie die bilateralen Sicherheitsabkommen, die von der Ukraine mit mehreren Mitgliedstaaten geschlossen wurden;. fordert die Mitgliedstaaten erneut auf, ihre Lieferung von Waffen, Luftabwehrsystemen und Munition an die Ukraine, einschließlich luftfahrtgestützter Marschflugkörper, zu beschleunigen; fordert die Mitgliedstaaten auf, alle Beschränkungen aufzuheben, die die Ukraine daran hindern, westliche Waffensysteme gegen militärische Ziele in Russland einzusetzen, wie es durch das Völkerrecht erlaubt ist;</w:t>
            </w:r>
          </w:p>
        </w:tc>
        <w:tc>
          <w:tcPr>
            <w:tcW w:w="4876" w:type="dxa"/>
            <w:tcBorders>
              <w:top w:val="nil"/>
              <w:left w:val="nil"/>
              <w:bottom w:val="nil"/>
              <w:right w:val="nil"/>
            </w:tcBorders>
          </w:tcPr>
          <w:p>
            <w:pPr>
              <w:pStyle w:val="Normal6a"/>
            </w:pPr>
            <w:r>
              <w:rPr>
                <w:b/>
                <w:i/>
                <w:color w:val="000005"/>
              </w:rPr>
              <w:t>entfällt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b/>
                <w:i/>
                <w:color w:val="0000FA"/>
              </w:rPr>
              <w:t>Reaffirms</w:t>
            </w:r>
            <w:r>
              <w:rPr>
                <w:color w:val="0000FA"/>
              </w:rPr>
              <w:t xml:space="preserve"> its unwavering support for the EU and its Member States to stand in solidarity with Ukraine </w:t>
            </w:r>
            <w:r>
              <w:rPr>
                <w:b/>
                <w:i/>
                <w:color w:val="0000FA"/>
              </w:rPr>
              <w:t>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w:t>
            </w:r>
            <w:r>
              <w:rPr>
                <w:color w:val="0000FA"/>
              </w:rPr>
              <w:t xml:space="preserve"> to Ukraine</w:t>
            </w:r>
            <w:r>
              <w:rPr>
                <w:b/>
                <w:i/>
                <w:color w:val="0000FA"/>
              </w:rPr>
              <w:t>, including air-launched cruise missiles; calls for Member States to lift all restrictions hindering Ukraine from using Western weapons systems against military targets within Russia, as allowed by international law</w:t>
            </w:r>
            <w:r>
              <w:rPr>
                <w:color w:val="0000FA"/>
              </w:rPr>
              <w:t>;</w:t>
            </w:r>
          </w:p>
        </w:tc>
        <w:tc>
          <w:tcPr>
            <w:tcW w:w="4876" w:type="dxa"/>
            <w:tcBorders>
              <w:top w:val="nil"/>
              <w:left w:val="nil"/>
              <w:bottom w:val="nil"/>
              <w:right w:val="nil"/>
            </w:tcBorders>
          </w:tcPr>
          <w:p>
            <w:pPr>
              <w:pStyle w:val="Normal6a"/>
            </w:pPr>
            <w:r>
              <w:rPr>
                <w:color w:val="000005"/>
              </w:rPr>
              <w:t>6.</w:t>
            </w:r>
            <w:r>
              <w:rPr>
                <w:color w:val="000005"/>
              </w:rPr>
              <w:tab/>
            </w:r>
            <w:r>
              <w:rPr>
                <w:b/>
                <w:i/>
                <w:color w:val="000005"/>
              </w:rPr>
              <w:t>Affirms</w:t>
            </w:r>
            <w:r>
              <w:rPr>
                <w:color w:val="000005"/>
              </w:rPr>
              <w:t xml:space="preserve"> its unwavering support for the EU and its Member States to stand in solidarity with Ukraine </w:t>
            </w:r>
            <w:r>
              <w:rPr>
                <w:b/>
                <w:i/>
                <w:color w:val="000005"/>
              </w:rPr>
              <w:t>by doing all they can to help bring peace</w:t>
            </w:r>
            <w:r>
              <w:rPr>
                <w:color w:val="000005"/>
              </w:rPr>
              <w:t xml:space="preserve"> to Ukraine </w:t>
            </w:r>
            <w:r>
              <w:rPr>
                <w:b/>
                <w:i/>
                <w:color w:val="000005"/>
              </w:rPr>
              <w:t>through negotiation and diplomacy and to help its devastated citizenry rebuild after years of war</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215</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w:t>
            </w:r>
            <w:r>
              <w:rPr>
                <w:b/>
                <w:i/>
                <w:color w:val="0000FA"/>
              </w:rPr>
              <w:t>its unwavering</w:t>
            </w:r>
            <w:r>
              <w:rPr>
                <w:color w:val="0000FA"/>
              </w:rPr>
              <w:t xml:space="preserve"> support for </w:t>
            </w:r>
            <w:r>
              <w:rPr>
                <w:b/>
                <w:i/>
                <w:color w:val="0000FA"/>
              </w:rPr>
              <w:t>the EU and its Member States to stand in solidarity with</w:t>
            </w:r>
            <w:r>
              <w:rPr>
                <w:color w:val="0000FA"/>
              </w:rPr>
              <w:t xml:space="preserve"> Ukraine </w:t>
            </w:r>
            <w:r>
              <w:rPr>
                <w:b/>
                <w:i/>
                <w:color w:val="0000FA"/>
              </w:rPr>
              <w:t>in the face of Russia’s war of aggression</w:t>
            </w:r>
            <w:r>
              <w:rPr>
                <w:color w:val="0000FA"/>
              </w:rPr>
              <w:t xml:space="preserve"> and </w:t>
            </w:r>
            <w:r>
              <w:rPr>
                <w:b/>
                <w:i/>
                <w:color w:val="0000FA"/>
              </w:rPr>
              <w:t>to provide it with the necessary</w:t>
            </w:r>
            <w:r>
              <w:rPr>
                <w:color w:val="0000FA"/>
              </w:rPr>
              <w:t xml:space="preserve"> military </w:t>
            </w:r>
            <w:r>
              <w:rPr>
                <w:b/>
                <w:i/>
                <w:color w:val="0000FA"/>
              </w:rPr>
              <w:t>means to defend itself</w:t>
            </w:r>
            <w:r>
              <w:rPr>
                <w:color w:val="0000FA"/>
              </w:rPr>
              <w:t xml:space="preserve">, end the conflict and restore its territorial integrity within its internationally recognised borders; welcomes the joint security commitments between the EU and Ukraine, and the bilateral security agreements concluded by Ukraine with several Member States; </w:t>
            </w:r>
            <w:r>
              <w:rPr>
                <w:b/>
                <w:i/>
                <w:color w:val="0000FA"/>
              </w:rPr>
              <w:t>reiterates its call for</w:t>
            </w:r>
            <w:r>
              <w:rPr>
                <w:color w:val="0000FA"/>
              </w:rPr>
              <w:t xml:space="preserve"> Member States to </w:t>
            </w:r>
            <w:r>
              <w:rPr>
                <w:b/>
                <w:i/>
                <w:color w:val="0000FA"/>
              </w:rPr>
              <w:t>accelerate</w:t>
            </w:r>
            <w:r>
              <w:rPr>
                <w:color w:val="0000FA"/>
              </w:rPr>
              <w:t xml:space="preserve"> their delivery of weapons, air defence systems and ammunition to Ukraine, including air-launched cruise missiles; calls for Member States to lift all restrictions hindering Ukraine from using Western weapons systems against military targets within Russia</w:t>
            </w:r>
            <w:r>
              <w:rPr>
                <w:b/>
                <w:i/>
                <w:color w:val="0000FA"/>
              </w:rPr>
              <w:t>, as allowed by international law</w:t>
            </w:r>
            <w:r>
              <w:rPr>
                <w:color w:val="0000FA"/>
              </w:rPr>
              <w:t>;</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support for </w:t>
            </w:r>
            <w:r>
              <w:rPr>
                <w:b/>
                <w:i/>
                <w:color w:val="000005"/>
              </w:rPr>
              <w:t>diplomatic negotiations to end hostilities in</w:t>
            </w:r>
            <w:r>
              <w:rPr>
                <w:color w:val="000005"/>
              </w:rPr>
              <w:t xml:space="preserve"> Ukraine and </w:t>
            </w:r>
            <w:r>
              <w:rPr>
                <w:b/>
                <w:i/>
                <w:color w:val="000005"/>
              </w:rPr>
              <w:t>encourages peace talks as opposed to further</w:t>
            </w:r>
            <w:r>
              <w:rPr>
                <w:color w:val="000005"/>
              </w:rPr>
              <w:t xml:space="preserve"> military </w:t>
            </w:r>
            <w:r>
              <w:rPr>
                <w:b/>
                <w:i/>
                <w:color w:val="000005"/>
              </w:rPr>
              <w:t>involvement</w:t>
            </w:r>
            <w:r>
              <w:rPr>
                <w:color w:val="000005"/>
              </w:rPr>
              <w:t xml:space="preserve">, end the conflict and restore its territorial integrity within its internationally recognised borders; welcomes the joint security commitments between the EU and Ukraine, and the bilateral security agreements concluded by Ukraine with several Member States; </w:t>
            </w:r>
            <w:r>
              <w:rPr>
                <w:b/>
                <w:i/>
                <w:color w:val="000005"/>
              </w:rPr>
              <w:t>encourages</w:t>
            </w:r>
            <w:r>
              <w:rPr>
                <w:color w:val="000005"/>
              </w:rPr>
              <w:t xml:space="preserve"> Member States to </w:t>
            </w:r>
            <w:r>
              <w:rPr>
                <w:b/>
                <w:i/>
                <w:color w:val="000005"/>
              </w:rPr>
              <w:t>revoke</w:t>
            </w:r>
            <w:r>
              <w:rPr>
                <w:color w:val="000005"/>
              </w:rPr>
              <w:t xml:space="preserve"> their delivery of weapons, air defence systems and ammunition to Ukraine, including air-launched cruise missiles; calls for Member States </w:t>
            </w:r>
            <w:r>
              <w:rPr>
                <w:b/>
                <w:i/>
                <w:color w:val="000005"/>
              </w:rPr>
              <w:t>not</w:t>
            </w:r>
            <w:r>
              <w:rPr>
                <w:color w:val="000005"/>
              </w:rPr>
              <w:t xml:space="preserve"> to lift all restrictions hindering Ukraine from using Western weapons systems against military targets within Russia;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216</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b/>
                <w:i/>
                <w:color w:val="0000FA"/>
              </w:rPr>
              <w:t>επιβεβαιώνει εκ νέου την αταλάντευτη υποστήριξή του στη στάση αλληλεγγύης της ΕΕ και των</w:t>
            </w:r>
            <w:r>
              <w:rPr>
                <w:color w:val="0000FA"/>
              </w:rPr>
              <w:t xml:space="preserve"> κρατών μελών της προς την Ουκρανία απέναντι </w:t>
            </w:r>
            <w:r>
              <w:rPr>
                <w:b/>
                <w:i/>
                <w:color w:val="0000FA"/>
              </w:rPr>
              <w:t>στον επιθετικό πόλεμο της Ρωσίας</w:t>
            </w:r>
            <w:r>
              <w:rPr>
                <w:color w:val="0000FA"/>
              </w:rPr>
              <w:t xml:space="preserve"> και στην παροχή </w:t>
            </w:r>
            <w:r>
              <w:rPr>
                <w:b/>
                <w:i/>
                <w:color w:val="0000FA"/>
              </w:rPr>
              <w:t>των αναγκαίων</w:t>
            </w:r>
            <w:r>
              <w:rPr>
                <w:color w:val="0000FA"/>
              </w:rPr>
              <w:t xml:space="preserve"> στρατιωτικών μέσων </w:t>
            </w:r>
            <w:r>
              <w:rPr>
                <w:b/>
                <w:i/>
                <w:color w:val="0000FA"/>
              </w:rPr>
              <w:t>για να αμυνθεί, να τερματίσει τη σύγκρουση και να αποκαταστήσει την εδαφική της ακεραιότητα εντός των διεθνώς αναγνωρισμένων συνόρων της· χαιρετίζει</w:t>
            </w:r>
            <w:r>
              <w:rPr>
                <w:color w:val="0000FA"/>
              </w:rPr>
              <w:t xml:space="preserve"> τις κοινές δεσμεύσεις ασφάλειας μεταξύ της ΕΕ και της Ουκρανίας και τις διμερείς συμφωνίες </w:t>
            </w:r>
            <w:r>
              <w:rPr>
                <w:b/>
                <w:i/>
                <w:color w:val="0000FA"/>
              </w:rPr>
              <w:t>ασφάλειας</w:t>
            </w:r>
            <w:r>
              <w:rPr>
                <w:color w:val="0000FA"/>
              </w:rPr>
              <w:t xml:space="preserve"> που έχει συνάψει η Ουκρανία με αρκετά κράτη μέλη· </w:t>
            </w:r>
            <w:r>
              <w:rPr>
                <w:b/>
                <w:i/>
                <w:color w:val="0000FA"/>
              </w:rPr>
              <w:t>επαναλαμβάνει την έκκλησή του προς τα</w:t>
            </w:r>
            <w:r>
              <w:rPr>
                <w:color w:val="0000FA"/>
              </w:rPr>
              <w:t xml:space="preserve"> κράτη μέλη </w:t>
            </w:r>
            <w:r>
              <w:rPr>
                <w:b/>
                <w:i/>
                <w:color w:val="0000FA"/>
              </w:rPr>
              <w:t>να επιταχύνουν την παράδοση όπλων, συστημάτων</w:t>
            </w:r>
            <w:r>
              <w:rPr>
                <w:color w:val="0000FA"/>
              </w:rPr>
              <w:t xml:space="preserve"> αεράμυνας και πυρομαχικών στην Ουκρανία, συμπεριλαμβανομένων των πυραύλων κρουζ που εκτοξεύονται από αέρος· καλεί τα κράτη μέλη να </w:t>
            </w:r>
            <w:r>
              <w:rPr>
                <w:b/>
                <w:i/>
                <w:color w:val="0000FA"/>
              </w:rPr>
              <w:t>άρουν</w:t>
            </w:r>
            <w:r>
              <w:rPr>
                <w:color w:val="0000FA"/>
              </w:rPr>
              <w:t xml:space="preserve"> όλους τους περιορισμούς που εμποδίζουν την Ουκρανία να χρησιμοποιεί δυτικά οπλικά συστήματα εναντίον στρατιωτικών στόχων στη Ρωσία, </w:t>
            </w:r>
            <w:r>
              <w:rPr>
                <w:b/>
                <w:i/>
                <w:color w:val="0000FA"/>
              </w:rPr>
              <w:t>όπως επιτρέπεται από το διεθνές δίκαιο·</w:t>
            </w:r>
          </w:p>
        </w:tc>
        <w:tc>
          <w:tcPr>
            <w:tcW w:w="4876" w:type="dxa"/>
            <w:tcBorders>
              <w:top w:val="nil"/>
              <w:left w:val="nil"/>
              <w:bottom w:val="nil"/>
              <w:right w:val="nil"/>
            </w:tcBorders>
          </w:tcPr>
          <w:p>
            <w:pPr>
              <w:pStyle w:val="Normal6a"/>
            </w:pPr>
            <w:r>
              <w:rPr>
                <w:color w:val="000005"/>
              </w:rPr>
              <w:t>6.</w:t>
            </w:r>
            <w:r>
              <w:rPr>
                <w:color w:val="000005"/>
              </w:rPr>
              <w:tab/>
            </w:r>
            <w:r>
              <w:rPr>
                <w:b/>
                <w:i/>
                <w:color w:val="000005"/>
              </w:rPr>
              <w:t>σημειώνει την υποστήριξη μερικών</w:t>
            </w:r>
            <w:r>
              <w:rPr>
                <w:color w:val="000005"/>
              </w:rPr>
              <w:t xml:space="preserve"> κρατών μελών της προς την Ουκρανία απέναντι </w:t>
            </w:r>
            <w:r>
              <w:rPr>
                <w:b/>
                <w:i/>
                <w:color w:val="000005"/>
              </w:rPr>
              <w:t>στην Ρωσία</w:t>
            </w:r>
            <w:r>
              <w:rPr>
                <w:color w:val="000005"/>
              </w:rPr>
              <w:t xml:space="preserve"> και στην παροχή στρατιωτικών μέσων</w:t>
            </w:r>
            <w:r>
              <w:rPr>
                <w:b/>
                <w:i/>
                <w:color w:val="000005"/>
              </w:rPr>
              <w:t>· σημειώνει</w:t>
            </w:r>
            <w:r>
              <w:rPr>
                <w:color w:val="000005"/>
              </w:rPr>
              <w:t xml:space="preserve"> τις κοινές δεσμεύσεις ασφάλειας μεταξύ της ΕΕ και της Ουκρανίας και τις διμερείς </w:t>
            </w:r>
            <w:r>
              <w:rPr>
                <w:b/>
                <w:i/>
                <w:color w:val="000005"/>
              </w:rPr>
              <w:t>στρατιωτικές</w:t>
            </w:r>
            <w:r>
              <w:rPr>
                <w:color w:val="000005"/>
              </w:rPr>
              <w:t xml:space="preserve"> συμφωνίες που έχει συνάψει η Ουκρανία με αρκετά κράτη μέλη· </w:t>
            </w:r>
            <w:r>
              <w:rPr>
                <w:b/>
                <w:i/>
                <w:color w:val="000005"/>
              </w:rPr>
              <w:t>σημειώνει ότι μερικά</w:t>
            </w:r>
            <w:r>
              <w:rPr>
                <w:color w:val="000005"/>
              </w:rPr>
              <w:t xml:space="preserve"> κράτη μέλη </w:t>
            </w:r>
            <w:r>
              <w:rPr>
                <w:b/>
                <w:i/>
                <w:color w:val="000005"/>
              </w:rPr>
              <w:t>σκοπεύουν να παραδώσουν επιπλέον όπλα, συστήματα</w:t>
            </w:r>
            <w:r>
              <w:rPr>
                <w:color w:val="000005"/>
              </w:rPr>
              <w:t xml:space="preserve"> αεράμυνας και πυρομαχικών στην Ουκρανία, συμπεριλαμβανομένων των πυραύλων κρουζ που εκτοξεύονται από αέρος· καλεί τα κράτη μέλη να </w:t>
            </w:r>
            <w:r>
              <w:rPr>
                <w:b/>
                <w:i/>
                <w:color w:val="000005"/>
              </w:rPr>
              <w:t>διατηρήσουν</w:t>
            </w:r>
            <w:r>
              <w:rPr>
                <w:color w:val="000005"/>
              </w:rPr>
              <w:t xml:space="preserve"> όλους τους περιορισμούς που εμποδίζουν την Ουκρανία να χρησιμοποιεί δυτικά οπλικά συστήματα εναντίον στρατιωτικών στόχων στη Ρωσία, </w:t>
            </w:r>
            <w:r>
              <w:rPr>
                <w:b/>
                <w:i/>
                <w:color w:val="000005"/>
              </w:rPr>
              <w:t>ώστε να μην υπάρχει κλιμάκωση της σύγκρουσης και να αποφευχθούν θάνατοι εκατοντάδων χιλιάδων αθώων Ουκρανών και Ρώσων πολιτών</w:t>
            </w:r>
            <w:r>
              <w:rPr>
                <w:b/>
                <w:i/>
                <w:color w:val="000005"/>
              </w:rPr>
              <w:t>.</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217</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w:t>
            </w:r>
            <w:r>
              <w:rPr>
                <w:b/>
                <w:i/>
                <w:color w:val="0000FA"/>
              </w:rPr>
              <w:t>its unwavering support for the EU and its Member States to stand in solidarity with</w:t>
            </w:r>
            <w:r>
              <w:rPr>
                <w:color w:val="0000FA"/>
              </w:rPr>
              <w:t xml:space="preserve"> Ukraine </w:t>
            </w:r>
            <w:r>
              <w:rPr>
                <w:b/>
                <w:i/>
                <w:color w:val="0000FA"/>
              </w:rPr>
              <w:t>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w:t>
            </w:r>
            <w:r>
              <w:rPr>
                <w:color w:val="0000FA"/>
              </w:rPr>
              <w:t xml:space="preserve">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w:t>
            </w:r>
            <w:r>
              <w:rPr>
                <w:b/>
                <w:i/>
                <w:color w:val="000005"/>
              </w:rPr>
              <w:t>, in the strongest terms, its condemnation of the war and invasion of</w:t>
            </w:r>
            <w:r>
              <w:rPr>
                <w:color w:val="000005"/>
              </w:rPr>
              <w:t xml:space="preserve"> Ukraine </w:t>
            </w:r>
            <w:r>
              <w:rPr>
                <w:b/>
                <w:i/>
                <w:color w:val="000005"/>
              </w:rPr>
              <w:t>by the Russian Federation that constitutes a severe violation of</w:t>
            </w:r>
            <w:r>
              <w:rPr>
                <w:color w:val="000005"/>
              </w:rPr>
              <w:t xml:space="preserve"> international law</w:t>
            </w:r>
            <w:r>
              <w:rPr>
                <w:b/>
                <w:i/>
                <w:color w:val="000005"/>
              </w:rPr>
              <w:t>, in particular the UN Charter and for which there is no justification</w:t>
            </w:r>
            <w:r>
              <w:rPr>
                <w:color w:val="000005"/>
              </w:rPr>
              <w:t xml:space="preserve">; </w:t>
            </w:r>
            <w:r>
              <w:rPr>
                <w:b/>
                <w:i/>
                <w:color w:val="000005"/>
              </w:rPr>
              <w:t>calls for the EU to urgently launch an ambitious diplomatic initiative to secure an immediate ceasefire in Ukraine and to immediately put an end to the war in Ukraine and the suffering of the Ukrainian people; regrets that a diplomatic and peaceful resolution to the conflict has not yet been found to date; calls on increased efforts to finally initiate a peace negotiation process which includes all parties; urges Russia, in the strongest terms, to turn back from the path of violence and aggression it has chosen and to return to the path of dialogue and negotiation; urges NATO and its member countries not to further escalate the conflict by continuing a new arms race; rejects the announced deployment of US short and medium range missiles in Germany;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218</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w:t>
            </w:r>
            <w:r>
              <w:rPr>
                <w:b/>
                <w:i/>
                <w:color w:val="0000FA"/>
              </w:rPr>
              <w:t>, end</w:t>
            </w:r>
            <w:r>
              <w:rPr>
                <w:color w:val="0000FA"/>
              </w:rPr>
              <w:t xml:space="preserve"> the conflict </w:t>
            </w:r>
            <w:r>
              <w:rPr>
                <w:b/>
                <w:i/>
                <w:color w:val="0000FA"/>
              </w:rPr>
              <w:t>and restore its territorial integrity within its internationally recognised borders</w:t>
            </w:r>
            <w:r>
              <w:rPr>
                <w:color w:val="0000FA"/>
              </w:rPr>
              <w:t>;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w:t>
            </w:r>
            <w:r>
              <w:rPr>
                <w:b/>
                <w:i/>
                <w:color w:val="000005"/>
              </w:rPr>
              <w:t>and negotiate the end of</w:t>
            </w:r>
            <w:r>
              <w:rPr>
                <w:color w:val="000005"/>
              </w:rPr>
              <w:t xml:space="preserve"> the conflict </w:t>
            </w:r>
            <w:r>
              <w:rPr>
                <w:b/>
                <w:i/>
                <w:color w:val="000005"/>
              </w:rPr>
              <w:t>with Russia while establishing a strong partnership with the EU</w:t>
            </w:r>
            <w:r>
              <w:rPr>
                <w:color w:val="000005"/>
              </w:rPr>
              <w:t>;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219</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to provide it with the necessary military means to </w:t>
            </w:r>
            <w:r>
              <w:rPr>
                <w:b/>
                <w:i/>
                <w:color w:val="0000FA"/>
              </w:rPr>
              <w:t>defend itself, end the conflict</w:t>
            </w:r>
            <w:r>
              <w:rPr>
                <w:color w:val="0000FA"/>
              </w:rPr>
              <w:t xml:space="preserve">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w:t>
            </w:r>
            <w:r>
              <w:rPr>
                <w:b/>
                <w:i/>
                <w:color w:val="0000FA"/>
              </w:rPr>
              <w:t>Russia, as allowed</w:t>
            </w:r>
            <w:r>
              <w:rPr>
                <w:color w:val="0000FA"/>
              </w:rPr>
              <w:t xml:space="preserve">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w:t>
            </w:r>
            <w:r>
              <w:rPr>
                <w:b/>
                <w:i/>
                <w:color w:val="000005"/>
              </w:rPr>
              <w:t>help Ukraine win the war, repel the aggressor,</w:t>
            </w:r>
            <w:r>
              <w:rPr>
                <w:color w:val="000005"/>
              </w:rPr>
              <w:t xml:space="preserve">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w:t>
            </w:r>
            <w:r>
              <w:rPr>
                <w:b/>
                <w:i/>
                <w:color w:val="000005"/>
              </w:rPr>
              <w:t>the Russian Federation, as permitted</w:t>
            </w:r>
            <w:r>
              <w:rPr>
                <w:color w:val="000005"/>
              </w:rPr>
              <w:t xml:space="preserve">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w:t>
            </w:r>
            <w:r>
              <w:rPr>
                <w:b/>
                <w:i/>
                <w:color w:val="0000FA"/>
              </w:rPr>
              <w:t>to</w:t>
            </w:r>
            <w:r>
              <w:rPr>
                <w:color w:val="0000FA"/>
              </w:rPr>
              <w:t xml:space="preserve"> provide it with the necessary military means to defend itself, </w:t>
            </w:r>
            <w:r>
              <w:rPr>
                <w:b/>
                <w:i/>
                <w:color w:val="0000FA"/>
              </w:rPr>
              <w:t>end the conflict</w:t>
            </w:r>
            <w:r>
              <w:rPr>
                <w:color w:val="0000FA"/>
              </w:rPr>
              <w:t xml:space="preserve"> and restore its territorial integrity within its internationally recognised borders; welcomes the joint security commitments between the EU and Ukraine</w:t>
            </w:r>
            <w:r>
              <w:rPr>
                <w:b/>
                <w:i/>
                <w:color w:val="0000FA"/>
              </w:rPr>
              <w:t>,</w:t>
            </w:r>
            <w:r>
              <w:rPr>
                <w:color w:val="0000FA"/>
              </w:rPr>
              <w:t xml:space="preserve"> and the bilateral security agreements concluded by Ukraine with </w:t>
            </w:r>
            <w:r>
              <w:rPr>
                <w:b/>
                <w:i/>
                <w:color w:val="0000FA"/>
              </w:rPr>
              <w:t>several</w:t>
            </w:r>
            <w:r>
              <w:rPr>
                <w:color w:val="0000FA"/>
              </w:rPr>
              <w:t xml:space="preserve"> Member States; reiterates its call </w:t>
            </w:r>
            <w:r>
              <w:rPr>
                <w:b/>
                <w:i/>
                <w:color w:val="0000FA"/>
              </w:rPr>
              <w:t>for Member</w:t>
            </w:r>
            <w:r>
              <w:rPr>
                <w:color w:val="0000FA"/>
              </w:rPr>
              <w:t xml:space="preserve"> States to </w:t>
            </w:r>
            <w:r>
              <w:rPr>
                <w:b/>
                <w:i/>
                <w:color w:val="0000FA"/>
              </w:rPr>
              <w:t>accelerate</w:t>
            </w:r>
            <w:r>
              <w:rPr>
                <w:color w:val="0000FA"/>
              </w:rPr>
              <w:t xml:space="preserve"> their </w:t>
            </w:r>
            <w:r>
              <w:rPr>
                <w:b/>
                <w:i/>
                <w:color w:val="0000FA"/>
              </w:rPr>
              <w:t>delivery of</w:t>
            </w:r>
            <w:r>
              <w:rPr>
                <w:color w:val="0000FA"/>
              </w:rPr>
              <w:t xml:space="preserve"> weapons, air defence systems and </w:t>
            </w:r>
            <w:r>
              <w:rPr>
                <w:b/>
                <w:i/>
                <w:color w:val="0000FA"/>
              </w:rPr>
              <w:t>ammunition</w:t>
            </w:r>
            <w:r>
              <w:rPr>
                <w:color w:val="0000FA"/>
              </w:rPr>
              <w:t xml:space="preserve"> to Ukraine, including air-launched cruise missiles; </w:t>
            </w:r>
            <w:r>
              <w:rPr>
                <w:b/>
                <w:i/>
                <w:color w:val="0000FA"/>
              </w:rPr>
              <w:t>calls for Member</w:t>
            </w:r>
            <w:r>
              <w:rPr>
                <w:color w:val="0000FA"/>
              </w:rPr>
              <w:t xml:space="preserve"> States to lift all restrictions hindering Ukraine from using Western weapons systems against military targets </w:t>
            </w:r>
            <w:r>
              <w:rPr>
                <w:b/>
                <w:i/>
                <w:color w:val="0000FA"/>
              </w:rPr>
              <w:t>within</w:t>
            </w:r>
            <w:r>
              <w:rPr>
                <w:color w:val="0000FA"/>
              </w:rPr>
              <w:t xml:space="preserve">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w:t>
            </w:r>
            <w:r>
              <w:rPr>
                <w:b/>
                <w:i/>
                <w:color w:val="000005"/>
              </w:rPr>
              <w:t>,</w:t>
            </w:r>
            <w:r>
              <w:rPr>
                <w:color w:val="000005"/>
              </w:rPr>
              <w:t xml:space="preserve"> and provide it with the necessary military means to defend itself, </w:t>
            </w:r>
            <w:r>
              <w:rPr>
                <w:b/>
                <w:i/>
                <w:color w:val="000005"/>
              </w:rPr>
              <w:t>achieve victory against Russia</w:t>
            </w:r>
            <w:r>
              <w:rPr>
                <w:color w:val="000005"/>
              </w:rPr>
              <w:t xml:space="preserve"> and restore its territorial integrity within its internationally recognised borders; </w:t>
            </w:r>
            <w:r>
              <w:rPr>
                <w:b/>
                <w:i/>
                <w:color w:val="000005"/>
              </w:rPr>
              <w:t>believes that without decisive EU military support, Ukraine will not be able to achieve full victory;</w:t>
            </w:r>
            <w:r>
              <w:rPr>
                <w:color w:val="000005"/>
              </w:rPr>
              <w:t xml:space="preserve"> welcomes the joint security commitments between the EU and Ukraine and the bilateral security agreements concluded by Ukraine with </w:t>
            </w:r>
            <w:r>
              <w:rPr>
                <w:b/>
                <w:i/>
                <w:color w:val="000005"/>
              </w:rPr>
              <w:t>EU</w:t>
            </w:r>
            <w:r>
              <w:rPr>
                <w:color w:val="000005"/>
              </w:rPr>
              <w:t xml:space="preserve"> Member States; reiterates its call </w:t>
            </w:r>
            <w:r>
              <w:rPr>
                <w:b/>
                <w:i/>
                <w:color w:val="000005"/>
              </w:rPr>
              <w:t>to EU Members</w:t>
            </w:r>
            <w:r>
              <w:rPr>
                <w:color w:val="000005"/>
              </w:rPr>
              <w:t xml:space="preserve"> States to </w:t>
            </w:r>
            <w:r>
              <w:rPr>
                <w:b/>
                <w:i/>
                <w:color w:val="000005"/>
              </w:rPr>
              <w:t>urgently meet</w:t>
            </w:r>
            <w:r>
              <w:rPr>
                <w:color w:val="000005"/>
              </w:rPr>
              <w:t xml:space="preserve"> their </w:t>
            </w:r>
            <w:r>
              <w:rPr>
                <w:b/>
                <w:i/>
                <w:color w:val="000005"/>
              </w:rPr>
              <w:t>commitments and deliver</w:t>
            </w:r>
            <w:r>
              <w:rPr>
                <w:color w:val="000005"/>
              </w:rPr>
              <w:t xml:space="preserve"> weapons, air defence systems and </w:t>
            </w:r>
            <w:r>
              <w:rPr>
                <w:b/>
                <w:i/>
                <w:color w:val="000005"/>
              </w:rPr>
              <w:t>ammunitions</w:t>
            </w:r>
            <w:r>
              <w:rPr>
                <w:color w:val="000005"/>
              </w:rPr>
              <w:t xml:space="preserve"> to Ukraine, including air-launched cruise missiles; </w:t>
            </w:r>
            <w:r>
              <w:rPr>
                <w:b/>
                <w:i/>
                <w:color w:val="000005"/>
              </w:rPr>
              <w:t>also urges the EU Members</w:t>
            </w:r>
            <w:r>
              <w:rPr>
                <w:color w:val="000005"/>
              </w:rPr>
              <w:t xml:space="preserve"> States to lift all restrictions hindering Ukraine from using Western weapons systems against military targets </w:t>
            </w:r>
            <w:r>
              <w:rPr>
                <w:b/>
                <w:i/>
                <w:color w:val="000005"/>
              </w:rPr>
              <w:t>inside</w:t>
            </w:r>
            <w:r>
              <w:rPr>
                <w:color w:val="000005"/>
              </w:rPr>
              <w:t xml:space="preserve">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221</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to provide it with the necessary military means to defend itself, end the conflict and </w:t>
            </w:r>
            <w:r>
              <w:rPr>
                <w:b/>
                <w:i/>
                <w:color w:val="0000FA"/>
              </w:rPr>
              <w:t>restore its</w:t>
            </w:r>
            <w:r>
              <w:rPr>
                <w:color w:val="0000FA"/>
              </w:rPr>
              <w:t xml:space="preserve">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w:t>
            </w:r>
            <w:r>
              <w:rPr>
                <w:b/>
                <w:i/>
                <w:color w:val="000005"/>
              </w:rPr>
              <w:t>protect its sovereignty and ensure its full</w:t>
            </w:r>
            <w:r>
              <w:rPr>
                <w:color w:val="000005"/>
              </w:rPr>
              <w:t xml:space="preserve"> territorial integrity within its internationally recognised borders; welcomes the joint security commitments between the EU and Ukraine, and the bilateral security agreements concluded by Ukraine with several Member States; reiterates its call </w:t>
            </w:r>
            <w:r>
              <w:rPr>
                <w:b/>
                <w:i/>
                <w:color w:val="000005"/>
              </w:rPr>
              <w:t>for urgent need</w:t>
            </w:r>
            <w:r>
              <w:rPr>
                <w:color w:val="000005"/>
              </w:rPr>
              <w:t xml:space="preserve">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Pr>
                <w:b/>
                <w:i/>
                <w:color w:val="000005"/>
              </w:rPr>
              <w:t>underlines the importance to support the development of Ukraine’s defence industrial capacity; and reiterates the importance to integrate Ukraine into the EU EDTIB;</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222</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w:t>
            </w:r>
            <w:r>
              <w:rPr>
                <w:b/>
                <w:i/>
                <w:color w:val="0000FA"/>
              </w:rPr>
              <w:t>, including air-launched cruise missiles</w:t>
            </w:r>
            <w:r>
              <w:rPr>
                <w:color w:val="0000FA"/>
              </w:rPr>
              <w:t xml:space="preserve">; </w:t>
            </w:r>
            <w:r>
              <w:rPr>
                <w:b/>
                <w:i/>
                <w:color w:val="0000FA"/>
              </w:rPr>
              <w:t>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223</w:t>
      </w:r>
      <w:r>
        <w:rPr>
          <w:rStyle w:val="HideTWBExt"/>
        </w:rPr>
        <w:t>&lt;/NumAm&gt;</w:t>
      </w:r>
    </w:p>
    <w:p>
      <w:pPr>
        <w:pStyle w:val="NormalBold"/>
      </w:pPr>
      <w:r>
        <w:rPr>
          <w:rStyle w:val="HideTWBExt"/>
          <w:b w:val="0"/>
        </w:rPr>
        <w:t>&lt;RepeatBlock-By&gt;</w:t>
      </w:r>
      <w:r>
        <w:rPr>
          <w:rStyle w:val="HideTWBExt"/>
          <w:b w:val="0"/>
        </w:rPr>
        <w:t>&lt;Members&gt;</w:t>
      </w:r>
      <w:r>
        <w:rPr>
          <w:color w:val="0000F0"/>
        </w:rPr>
        <w:t>Kristian Vigenin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Pr>
                <w:b/>
                <w:i/>
                <w:color w:val="0000FA"/>
              </w:rPr>
              <w:t>calls for</w:t>
            </w:r>
            <w:r>
              <w:rPr>
                <w:color w:val="0000FA"/>
              </w:rPr>
              <w:t xml:space="preserve"> Member States </w:t>
            </w:r>
            <w:r>
              <w:rPr>
                <w:b/>
                <w:i/>
                <w:color w:val="0000FA"/>
              </w:rPr>
              <w:t>to lift all restrictions hindering Ukraine from using Western</w:t>
            </w:r>
            <w:r>
              <w:rPr>
                <w:color w:val="0000FA"/>
              </w:rPr>
              <w:t xml:space="preserve"> weapons </w:t>
            </w:r>
            <w:r>
              <w:rPr>
                <w:b/>
                <w:i/>
                <w:color w:val="0000FA"/>
              </w:rPr>
              <w:t>systems against</w:t>
            </w:r>
            <w:r>
              <w:rPr>
                <w:color w:val="0000FA"/>
              </w:rPr>
              <w:t xml:space="preserve"> military </w:t>
            </w:r>
            <w:r>
              <w:rPr>
                <w:b/>
                <w:i/>
                <w:color w:val="0000FA"/>
              </w:rPr>
              <w:t>targets within</w:t>
            </w:r>
            <w:r>
              <w:rPr>
                <w:color w:val="0000FA"/>
              </w:rPr>
              <w:t xml:space="preserve"> Russia</w:t>
            </w:r>
            <w:r>
              <w:rPr>
                <w:b/>
                <w:i/>
                <w:color w:val="0000FA"/>
              </w:rPr>
              <w:t>,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⁄⁄Justification: It is sovereign decision of</w:t>
            </w:r>
            <w:r>
              <w:rPr>
                <w:color w:val="000005"/>
              </w:rPr>
              <w:t xml:space="preserve"> Member States </w:t>
            </w:r>
            <w:r>
              <w:rPr>
                <w:b/>
                <w:i/>
                <w:color w:val="000005"/>
              </w:rPr>
              <w:t>whether to allow such use or not, European Parliament should not interfere. We need to respect the concern of some Member States that the use of such</w:t>
            </w:r>
            <w:r>
              <w:rPr>
                <w:color w:val="000005"/>
              </w:rPr>
              <w:t xml:space="preserve"> weapons </w:t>
            </w:r>
            <w:r>
              <w:rPr>
                <w:b/>
                <w:i/>
                <w:color w:val="000005"/>
              </w:rPr>
              <w:t>to target</w:t>
            </w:r>
            <w:r>
              <w:rPr>
                <w:color w:val="000005"/>
              </w:rPr>
              <w:t xml:space="preserve"> military </w:t>
            </w:r>
            <w:r>
              <w:rPr>
                <w:b/>
                <w:i/>
                <w:color w:val="000005"/>
              </w:rPr>
              <w:t>facilities in</w:t>
            </w:r>
            <w:r>
              <w:rPr>
                <w:color w:val="000005"/>
              </w:rPr>
              <w:t xml:space="preserve"> Russia </w:t>
            </w:r>
            <w:r>
              <w:rPr>
                <w:b/>
                <w:i/>
                <w:color w:val="000005"/>
              </w:rPr>
              <w:t>may lead to further escalation of the conflict.⁄⁄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224</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Pr>
                <w:b/>
                <w:i/>
                <w:color w:val="0000FA"/>
              </w:rPr>
              <w:t>calls for Member States</w:t>
            </w:r>
            <w:r>
              <w:rPr>
                <w:color w:val="0000FA"/>
              </w:rPr>
              <w:t xml:space="preserve"> to lift all restrictions </w:t>
            </w:r>
            <w:r>
              <w:rPr>
                <w:b/>
                <w:i/>
                <w:color w:val="0000FA"/>
              </w:rPr>
              <w:t>hindering</w:t>
            </w:r>
            <w:r>
              <w:rPr>
                <w:color w:val="0000FA"/>
              </w:rPr>
              <w:t xml:space="preserve"> Ukraine from using Western </w:t>
            </w:r>
            <w:r>
              <w:rPr>
                <w:b/>
                <w:i/>
                <w:color w:val="0000FA"/>
              </w:rPr>
              <w:t>weapons</w:t>
            </w:r>
            <w:r>
              <w:rPr>
                <w:color w:val="0000FA"/>
              </w:rPr>
              <w:t xml:space="preserve"> systems against military targets within Russia, as </w:t>
            </w:r>
            <w:r>
              <w:rPr>
                <w:b/>
                <w:i/>
                <w:color w:val="0000FA"/>
              </w:rPr>
              <w:t>allowed</w:t>
            </w:r>
            <w:r>
              <w:rPr>
                <w:color w:val="0000FA"/>
              </w:rPr>
              <w:t xml:space="preserve">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Pr>
                <w:b/>
                <w:i/>
                <w:color w:val="000005"/>
              </w:rPr>
              <w:t>considers that it is currently inappropriate</w:t>
            </w:r>
            <w:r>
              <w:rPr>
                <w:color w:val="000005"/>
              </w:rPr>
              <w:t xml:space="preserve"> to lift all restrictions </w:t>
            </w:r>
            <w:r>
              <w:rPr>
                <w:b/>
                <w:i/>
                <w:color w:val="000005"/>
              </w:rPr>
              <w:t>preventing</w:t>
            </w:r>
            <w:r>
              <w:rPr>
                <w:color w:val="000005"/>
              </w:rPr>
              <w:t xml:space="preserve"> Ukraine from using Western </w:t>
            </w:r>
            <w:r>
              <w:rPr>
                <w:b/>
                <w:i/>
                <w:color w:val="000005"/>
              </w:rPr>
              <w:t>weapon</w:t>
            </w:r>
            <w:r>
              <w:rPr>
                <w:color w:val="000005"/>
              </w:rPr>
              <w:t xml:space="preserve"> systems against military targets within Russia, as </w:t>
            </w:r>
            <w:r>
              <w:rPr>
                <w:b/>
                <w:i/>
                <w:color w:val="000005"/>
              </w:rPr>
              <w:t>permitted</w:t>
            </w:r>
            <w:r>
              <w:rPr>
                <w:color w:val="000005"/>
              </w:rPr>
              <w:t xml:space="preserve"> by international law</w:t>
            </w:r>
            <w:r>
              <w:rPr>
                <w:b/>
                <w:i/>
                <w:color w:val="000005"/>
              </w:rPr>
              <w:t>, as such lifting remains a highly divisive element, which risks altering the diplomatic path to peace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225</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w:t>
            </w:r>
            <w:r>
              <w:rPr>
                <w:b/>
                <w:i/>
                <w:color w:val="0000FA"/>
              </w:rPr>
              <w:t>to</w:t>
            </w:r>
            <w:r>
              <w:rPr>
                <w:color w:val="0000FA"/>
              </w:rPr>
              <w:t xml:space="preserve"> provide it with </w:t>
            </w:r>
            <w:r>
              <w:rPr>
                <w:b/>
                <w:i/>
                <w:color w:val="0000FA"/>
              </w:rPr>
              <w:t>the</w:t>
            </w:r>
            <w:r>
              <w:rPr>
                <w:color w:val="0000FA"/>
              </w:rPr>
              <w:t xml:space="preserv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w:t>
            </w:r>
            <w:r>
              <w:rPr>
                <w:b/>
                <w:i/>
                <w:color w:val="000005"/>
              </w:rPr>
              <w:t>,</w:t>
            </w:r>
            <w:r>
              <w:rPr>
                <w:color w:val="000005"/>
              </w:rPr>
              <w:t xml:space="preserve"> and provide it with </w:t>
            </w:r>
            <w:r>
              <w:rPr>
                <w:b/>
                <w:i/>
                <w:color w:val="000005"/>
              </w:rPr>
              <w:t>all</w:t>
            </w:r>
            <w:r>
              <w:rPr>
                <w:color w:val="000005"/>
              </w:rPr>
              <w:t xml:space="preserve"> necessary military means </w:t>
            </w:r>
            <w:r>
              <w:rPr>
                <w:b/>
                <w:i/>
                <w:color w:val="000005"/>
              </w:rPr>
              <w:t>and in time it needs</w:t>
            </w:r>
            <w:r>
              <w:rPr>
                <w:color w:val="000005"/>
              </w:rPr>
              <w:t xml:space="preserve">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226</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w:t>
            </w:r>
            <w:r>
              <w:rPr>
                <w:b/>
                <w:i/>
                <w:color w:val="0000FA"/>
              </w:rPr>
              <w:t>to</w:t>
            </w:r>
            <w:r>
              <w:rPr>
                <w:color w:val="0000FA"/>
              </w:rPr>
              <w:t xml:space="preserve"> provide it with the necessary military means to defend itself, end the conflict and restore its territorial integrity within its internationally recognised borders; welcomes the joint security commitments between the EU and Ukraine</w:t>
            </w:r>
            <w:r>
              <w:rPr>
                <w:b/>
                <w:i/>
                <w:color w:val="0000FA"/>
              </w:rPr>
              <w:t>,</w:t>
            </w:r>
            <w:r>
              <w:rPr>
                <w:color w:val="0000FA"/>
              </w:rPr>
              <w:t xml:space="preserve"> and the bilateral security agreements concluded by Ukraine with </w:t>
            </w:r>
            <w:r>
              <w:rPr>
                <w:b/>
                <w:i/>
                <w:color w:val="0000FA"/>
              </w:rPr>
              <w:t>several</w:t>
            </w:r>
            <w:r>
              <w:rPr>
                <w:color w:val="0000FA"/>
              </w:rPr>
              <w:t xml:space="preserve"> Member States; reiterates its call </w:t>
            </w:r>
            <w:r>
              <w:rPr>
                <w:b/>
                <w:i/>
                <w:color w:val="0000FA"/>
              </w:rPr>
              <w:t>for Member States</w:t>
            </w:r>
            <w:r>
              <w:rPr>
                <w:color w:val="0000FA"/>
              </w:rPr>
              <w:t xml:space="preserve"> to accelerate </w:t>
            </w:r>
            <w:r>
              <w:rPr>
                <w:b/>
                <w:i/>
                <w:color w:val="0000FA"/>
              </w:rPr>
              <w:t>their</w:t>
            </w:r>
            <w:r>
              <w:rPr>
                <w:color w:val="0000FA"/>
              </w:rPr>
              <w:t xml:space="preserve"> delivery of weapons, air defence systems and </w:t>
            </w:r>
            <w:r>
              <w:rPr>
                <w:b/>
                <w:i/>
                <w:color w:val="0000FA"/>
              </w:rPr>
              <w:t>ammunition</w:t>
            </w:r>
            <w:r>
              <w:rPr>
                <w:color w:val="0000FA"/>
              </w:rPr>
              <w:t xml:space="preserve"> to Ukraine, including air-launched cruise missiles; calls for Member States </w:t>
            </w:r>
            <w:r>
              <w:rPr>
                <w:b/>
                <w:i/>
                <w:color w:val="0000FA"/>
              </w:rPr>
              <w:t>to lift</w:t>
            </w:r>
            <w:r>
              <w:rPr>
                <w:color w:val="0000FA"/>
              </w:rPr>
              <w:t xml:space="preserve"> all restrictions hindering Ukraine from using Western weapons systems against military targets </w:t>
            </w:r>
            <w:r>
              <w:rPr>
                <w:b/>
                <w:i/>
                <w:color w:val="0000FA"/>
              </w:rPr>
              <w:t>within</w:t>
            </w:r>
            <w:r>
              <w:rPr>
                <w:color w:val="0000FA"/>
              </w:rPr>
              <w:t xml:space="preserve">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w:t>
            </w:r>
            <w:r>
              <w:rPr>
                <w:b/>
                <w:i/>
                <w:color w:val="000005"/>
              </w:rPr>
              <w:t>,</w:t>
            </w:r>
            <w:r>
              <w:rPr>
                <w:color w:val="000005"/>
              </w:rPr>
              <w:t xml:space="preserve"> and provide it with the necessary military means to defend itself, end the conflict and restore its territorial integrity within its internationally recognised borders </w:t>
            </w:r>
            <w:r>
              <w:rPr>
                <w:b/>
                <w:i/>
                <w:color w:val="000005"/>
              </w:rPr>
              <w:t>as soon as possible</w:t>
            </w:r>
            <w:r>
              <w:rPr>
                <w:color w:val="000005"/>
              </w:rPr>
              <w:t xml:space="preserve">; welcomes the joint security commitments between the EU and Ukraine and the bilateral security agreements concluded by Ukraine with </w:t>
            </w:r>
            <w:r>
              <w:rPr>
                <w:b/>
                <w:i/>
                <w:color w:val="000005"/>
              </w:rPr>
              <w:t>some</w:t>
            </w:r>
            <w:r>
              <w:rPr>
                <w:color w:val="000005"/>
              </w:rPr>
              <w:t xml:space="preserve"> Member States; reiterates its call to accelerate </w:t>
            </w:r>
            <w:r>
              <w:rPr>
                <w:b/>
                <w:i/>
                <w:color w:val="000005"/>
              </w:rPr>
              <w:t>the</w:t>
            </w:r>
            <w:r>
              <w:rPr>
                <w:color w:val="000005"/>
              </w:rPr>
              <w:t xml:space="preserve"> delivery </w:t>
            </w:r>
            <w:r>
              <w:rPr>
                <w:b/>
                <w:i/>
                <w:color w:val="000005"/>
              </w:rPr>
              <w:t>by Member States</w:t>
            </w:r>
            <w:r>
              <w:rPr>
                <w:color w:val="000005"/>
              </w:rPr>
              <w:t xml:space="preserve"> of weapons, air defence systems and </w:t>
            </w:r>
            <w:r>
              <w:rPr>
                <w:b/>
                <w:i/>
                <w:color w:val="000005"/>
              </w:rPr>
              <w:t>ammunitions</w:t>
            </w:r>
            <w:r>
              <w:rPr>
                <w:color w:val="000005"/>
              </w:rPr>
              <w:t xml:space="preserve"> to Ukraine, including air-launched cruise missiles </w:t>
            </w:r>
            <w:r>
              <w:rPr>
                <w:b/>
                <w:i/>
                <w:color w:val="000005"/>
              </w:rPr>
              <w:t>and to significantly increase relevant quantities</w:t>
            </w:r>
            <w:r>
              <w:rPr>
                <w:color w:val="000005"/>
              </w:rPr>
              <w:t xml:space="preserve">; </w:t>
            </w:r>
            <w:r>
              <w:rPr>
                <w:b/>
                <w:i/>
                <w:color w:val="000005"/>
              </w:rPr>
              <w:t>also</w:t>
            </w:r>
            <w:r>
              <w:rPr>
                <w:color w:val="000005"/>
              </w:rPr>
              <w:t xml:space="preserve"> calls for </w:t>
            </w:r>
            <w:r>
              <w:rPr>
                <w:b/>
                <w:i/>
                <w:color w:val="000005"/>
              </w:rPr>
              <w:t>the lifting by</w:t>
            </w:r>
            <w:r>
              <w:rPr>
                <w:color w:val="000005"/>
              </w:rPr>
              <w:t xml:space="preserve"> Member States </w:t>
            </w:r>
            <w:r>
              <w:rPr>
                <w:b/>
                <w:i/>
                <w:color w:val="000005"/>
              </w:rPr>
              <w:t>of</w:t>
            </w:r>
            <w:r>
              <w:rPr>
                <w:color w:val="000005"/>
              </w:rPr>
              <w:t xml:space="preserve"> all restrictions hindering Ukraine from using Western weapons systems against military targets </w:t>
            </w:r>
            <w:r>
              <w:rPr>
                <w:b/>
                <w:i/>
                <w:color w:val="000005"/>
              </w:rPr>
              <w:t>inside</w:t>
            </w:r>
            <w:r>
              <w:rPr>
                <w:color w:val="000005"/>
              </w:rPr>
              <w:t xml:space="preserve">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w:t>
            </w:r>
            <w:r>
              <w:rPr>
                <w:b/>
                <w:i/>
                <w:color w:val="0000FA"/>
              </w:rPr>
              <w:t>to</w:t>
            </w:r>
            <w:r>
              <w:rPr>
                <w:color w:val="0000FA"/>
              </w:rPr>
              <w:t xml:space="preserve"> provide it with the necessary military means to defend itself, end the conflict and restore its territorial integrity within its internationally recognised borders; welcomes the joint security commitments between the EU and Ukraine</w:t>
            </w:r>
            <w:r>
              <w:rPr>
                <w:b/>
                <w:i/>
                <w:color w:val="0000FA"/>
              </w:rPr>
              <w:t>,</w:t>
            </w:r>
            <w:r>
              <w:rPr>
                <w:color w:val="0000FA"/>
              </w:rPr>
              <w:t xml:space="preserve"> and the bilateral security agreements concluded by Ukraine with </w:t>
            </w:r>
            <w:r>
              <w:rPr>
                <w:b/>
                <w:i/>
                <w:color w:val="0000FA"/>
              </w:rPr>
              <w:t>several</w:t>
            </w:r>
            <w:r>
              <w:rPr>
                <w:color w:val="0000FA"/>
              </w:rPr>
              <w:t xml:space="preserve"> Member States; reiterates its call </w:t>
            </w:r>
            <w:r>
              <w:rPr>
                <w:b/>
                <w:i/>
                <w:color w:val="0000FA"/>
              </w:rPr>
              <w:t>for Member States</w:t>
            </w:r>
            <w:r>
              <w:rPr>
                <w:color w:val="0000FA"/>
              </w:rPr>
              <w:t xml:space="preserve"> to accelerate </w:t>
            </w:r>
            <w:r>
              <w:rPr>
                <w:b/>
                <w:i/>
                <w:color w:val="0000FA"/>
              </w:rPr>
              <w:t>their</w:t>
            </w:r>
            <w:r>
              <w:rPr>
                <w:color w:val="0000FA"/>
              </w:rPr>
              <w:t xml:space="preserve"> delivery of weapons, air defence systems and </w:t>
            </w:r>
            <w:r>
              <w:rPr>
                <w:b/>
                <w:i/>
                <w:color w:val="0000FA"/>
              </w:rPr>
              <w:t>ammunition</w:t>
            </w:r>
            <w:r>
              <w:rPr>
                <w:color w:val="0000FA"/>
              </w:rPr>
              <w:t xml:space="preserve"> to Ukraine, </w:t>
            </w:r>
            <w:r>
              <w:rPr>
                <w:b/>
                <w:i/>
                <w:color w:val="0000FA"/>
              </w:rPr>
              <w:t>including air-launched cruise missiles;</w:t>
            </w:r>
            <w:r>
              <w:rPr>
                <w:color w:val="0000FA"/>
              </w:rPr>
              <w:t xml:space="preserve"> calls for Member States </w:t>
            </w:r>
            <w:r>
              <w:rPr>
                <w:b/>
                <w:i/>
                <w:color w:val="0000FA"/>
              </w:rPr>
              <w:t>to lift</w:t>
            </w:r>
            <w:r>
              <w:rPr>
                <w:color w:val="0000FA"/>
              </w:rPr>
              <w:t xml:space="preserve"> all restrictions hindering Ukraine from using Western weapons systems against military targets </w:t>
            </w:r>
            <w:r>
              <w:rPr>
                <w:b/>
                <w:i/>
                <w:color w:val="0000FA"/>
              </w:rPr>
              <w:t>within</w:t>
            </w:r>
            <w:r>
              <w:rPr>
                <w:color w:val="0000FA"/>
              </w:rPr>
              <w:t xml:space="preserve">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Reaffirms its unwavering support for the EU and its Member States to stand in solidarity with Ukraine in the face of Russia’s war of aggression</w:t>
            </w:r>
            <w:r>
              <w:rPr>
                <w:b/>
                <w:i/>
                <w:color w:val="000005"/>
              </w:rPr>
              <w:t>,</w:t>
            </w:r>
            <w:r>
              <w:rPr>
                <w:color w:val="000005"/>
              </w:rPr>
              <w:t xml:space="preserve"> and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w:t>
            </w:r>
            <w:r>
              <w:rPr>
                <w:b/>
                <w:i/>
                <w:color w:val="000005"/>
              </w:rPr>
              <w:t>EU</w:t>
            </w:r>
            <w:r>
              <w:rPr>
                <w:color w:val="000005"/>
              </w:rPr>
              <w:t xml:space="preserve"> Member States; reiterates its call to accelerate </w:t>
            </w:r>
            <w:r>
              <w:rPr>
                <w:b/>
                <w:i/>
                <w:color w:val="000005"/>
              </w:rPr>
              <w:t>the</w:t>
            </w:r>
            <w:r>
              <w:rPr>
                <w:color w:val="000005"/>
              </w:rPr>
              <w:t xml:space="preserve"> delivery </w:t>
            </w:r>
            <w:r>
              <w:rPr>
                <w:b/>
                <w:i/>
                <w:color w:val="000005"/>
              </w:rPr>
              <w:t>by EU Member States</w:t>
            </w:r>
            <w:r>
              <w:rPr>
                <w:color w:val="000005"/>
              </w:rPr>
              <w:t xml:space="preserve"> of weapons, air defence systems and </w:t>
            </w:r>
            <w:r>
              <w:rPr>
                <w:b/>
                <w:i/>
                <w:color w:val="000005"/>
              </w:rPr>
              <w:t>ammunitions</w:t>
            </w:r>
            <w:r>
              <w:rPr>
                <w:color w:val="000005"/>
              </w:rPr>
              <w:t xml:space="preserve"> to Ukraine, </w:t>
            </w:r>
            <w:r>
              <w:rPr>
                <w:b/>
                <w:i/>
                <w:color w:val="000005"/>
              </w:rPr>
              <w:t>also</w:t>
            </w:r>
            <w:r>
              <w:rPr>
                <w:color w:val="000005"/>
              </w:rPr>
              <w:t xml:space="preserve"> calls for </w:t>
            </w:r>
            <w:r>
              <w:rPr>
                <w:b/>
                <w:i/>
                <w:color w:val="000005"/>
              </w:rPr>
              <w:t>the lifting by EU</w:t>
            </w:r>
            <w:r>
              <w:rPr>
                <w:color w:val="000005"/>
              </w:rPr>
              <w:t xml:space="preserve"> Member States </w:t>
            </w:r>
            <w:r>
              <w:rPr>
                <w:b/>
                <w:i/>
                <w:color w:val="000005"/>
              </w:rPr>
              <w:t>of</w:t>
            </w:r>
            <w:r>
              <w:rPr>
                <w:color w:val="000005"/>
              </w:rPr>
              <w:t xml:space="preserve"> all restrictions hindering Ukraine from using Western weapons systems against military targets </w:t>
            </w:r>
            <w:r>
              <w:rPr>
                <w:b/>
                <w:i/>
                <w:color w:val="000005"/>
              </w:rPr>
              <w:t>inside</w:t>
            </w:r>
            <w:r>
              <w:rPr>
                <w:color w:val="000005"/>
              </w:rPr>
              <w:t xml:space="preserve"> Russia, as allowed by international law; </w:t>
            </w:r>
            <w:r>
              <w:rPr>
                <w:b/>
                <w:i/>
                <w:color w:val="000005"/>
              </w:rPr>
              <w:t>stresses that concrete steps should be taken towards Ukraine’s integration in EU defence policies and programmes during the EU accession process; welcomes the opening of the EU Defence Innovation Office in Kyiv to identify Ukrainian needs and capacities on defence innovation and facilitate joint initiatives and cooperation between defence industry stakeholders of the EU and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228</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w:t>
            </w:r>
            <w:r>
              <w:rPr>
                <w:b/>
                <w:i/>
                <w:color w:val="000005"/>
              </w:rPr>
              <w:t>fighter aircrafts, drones,</w:t>
            </w:r>
            <w:r>
              <w:rPr>
                <w:color w:val="000005"/>
              </w:rPr>
              <w:t xml:space="preserve"> air defence systems and </w:t>
            </w:r>
            <w:r>
              <w:rPr>
                <w:b/>
                <w:i/>
                <w:color w:val="000005"/>
              </w:rPr>
              <w:t>above all</w:t>
            </w:r>
            <w:r>
              <w:rPr>
                <w:color w:val="000005"/>
              </w:rPr>
              <w:t xml:space="preserve"> ammunition to Ukraine, including air-launched cruise missiles</w:t>
            </w:r>
            <w:r>
              <w:rPr>
                <w:b/>
                <w:i/>
                <w:color w:val="000005"/>
              </w:rPr>
              <w:t>; is deeply concerned that the EU failed to deliver the shells it has promised, with a significant delay; calls on the Council to commit to transferring all confiscated military equipment or ammunition from EU operations and missions inside and outside of the EU, to Ukraine, and to promote this idea globally</w:t>
            </w:r>
            <w:r>
              <w:rPr>
                <w:color w:val="000005"/>
              </w:rPr>
              <w:t>; calls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229</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Pr>
                <w:b/>
                <w:i/>
                <w:color w:val="000005"/>
              </w:rPr>
              <w:t>underlines that such guarantees are part of a wider internationally coordinated package of security guarantees for Ukraine, including the G7’s launch of a multilateral framework for the negotiation of bilateral security commitments and arrangements for Ukraine;</w:t>
            </w:r>
            <w:r>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230</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Pr>
                <w:b/>
                <w:i/>
                <w:color w:val="000005"/>
              </w:rPr>
              <w:t>in addition, underlines the importance that the EU and its Member States work towards fostering peace and stability;</w:t>
            </w:r>
            <w:r>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231</w:t>
      </w:r>
      <w:r>
        <w:rPr>
          <w:rStyle w:val="HideTWBExt"/>
        </w:rPr>
        <w:t>&lt;/NumAm&gt;</w:t>
      </w:r>
    </w:p>
    <w:p>
      <w:pPr>
        <w:pStyle w:val="NormalBold"/>
      </w:pPr>
      <w:r>
        <w:rPr>
          <w:rStyle w:val="HideTWBExt"/>
          <w:b w:val="0"/>
        </w:rPr>
        <w:t>&lt;RepeatBlock-By&gt;</w:t>
      </w:r>
      <w:r>
        <w:rPr>
          <w:rStyle w:val="HideTWBExt"/>
          <w:b w:val="0"/>
        </w:rPr>
        <w:t>&lt;Members&gt;</w:t>
      </w:r>
      <w:r>
        <w:rPr>
          <w:color w:val="0000F0"/>
        </w:rPr>
        <w:t>Vangelis Meimarakis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Pr>
                <w:b/>
                <w:i/>
                <w:color w:val="000005"/>
              </w:rPr>
              <w:t>n</w:t>
            </w:r>
            <w:r>
              <w:rPr>
                <w:b/>
                <w:i/>
                <w:color w:val="000005"/>
              </w:rPr>
              <w:t>otes at the same time that military support, including supplies from third states through all available EU instruments, will be provided in full respect of the security and defence policy of certain Member States and taking into account the security and defence interests of all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232</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w:t>
            </w:r>
            <w:r>
              <w:rPr>
                <w:b/>
                <w:i/>
                <w:color w:val="0000FA"/>
              </w:rPr>
              <w:t>as allowed by</w:t>
            </w:r>
            <w:r>
              <w:rPr>
                <w:color w:val="0000FA"/>
              </w:rPr>
              <w:t xml:space="preserve">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Pr>
                <w:b/>
                <w:i/>
                <w:color w:val="000005"/>
              </w:rPr>
              <w:t>strongly</w:t>
            </w:r>
            <w:r>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w:t>
            </w:r>
            <w:r>
              <w:rPr>
                <w:b/>
                <w:i/>
                <w:color w:val="000005"/>
              </w:rPr>
              <w:t>in accordance with</w:t>
            </w:r>
            <w:r>
              <w:rPr>
                <w:color w:val="000005"/>
              </w:rPr>
              <w:t xml:space="preserve">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233</w:t>
      </w:r>
      <w:r>
        <w:rPr>
          <w:rStyle w:val="HideTWBExt"/>
        </w:rPr>
        <w:t>&lt;/NumAm&gt;</w:t>
      </w:r>
    </w:p>
    <w:p>
      <w:pPr>
        <w:pStyle w:val="NormalBold"/>
      </w:pPr>
      <w:r>
        <w:rPr>
          <w:rStyle w:val="HideTWBExt"/>
          <w:b w:val="0"/>
        </w:rPr>
        <w:t>&lt;RepeatBlock-By&gt;</w:t>
      </w:r>
      <w:r>
        <w:rPr>
          <w:rStyle w:val="HideTWBExt"/>
          <w:b w:val="0"/>
        </w:rPr>
        <w:t>&lt;Members&gt;</w:t>
      </w:r>
      <w:r>
        <w:rPr>
          <w:color w:val="0000F0"/>
        </w:rPr>
        <w:t>Riho Terras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w:t>
            </w:r>
            <w:r>
              <w:rPr>
                <w:b/>
                <w:i/>
                <w:color w:val="000005"/>
              </w:rPr>
              <w:t>on EU Member States to commit at least a 0,25 % share of their GDP for military aid to Ukraine; calls</w:t>
            </w:r>
            <w:r>
              <w:rPr>
                <w:color w:val="000005"/>
              </w:rPr>
              <w:t xml:space="preserve"> for Member States to lift all restrictions hindering Ukraine from using Western weapons systems against military targets within Russia, as allowed by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234</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Europaparlamentet bekräftar sitt orubbliga stöd för att EU och dess medlemsstater visar solidaritet med Ukraina mot bakgrund av Rysslands anfallskrig och förser landet med de militära medel som krävs för att försvara sig, få ett slut på konflikten och återställa sin territoriella integritet inom sina internationellt erkända gränser. Parlamentet välkomnar de gemensamma säkerhetsåtagandena mellan EU och Ukraina samt de bilaterala säkerhetsavtal som Ukraina ingått med flera medlemsstater. Parlamentet upprepar sin uppmaning till medlemsstaterna att påskynda leveranserna av vapen, luftvärnssystem och ammunition till Ukraina, inbegripet flygburna kryssningsrobotar. Parlamentet uppmanar medlemsstaterna att häva alla restriktioner som hindrar Ukraina från att använda västliga vapensystem mot militära mål i Ryssland, såsom är tillåtet enligt internationell rätt.</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Europaparlamentet bekräftar sitt orubbliga stöd för att EU och dess medlemsstater visar solidaritet med Ukraina mot bakgrund av Rysslands anfallskrig och förser landet med de militära medel som krävs för att försvara sig, få ett slut på konflikten och återställa sin territoriella integritet inom sina internationellt erkända gränser. Parlamentet välkomnar de gemensamma säkerhetsåtagandena mellan EU och Ukraina samt de bilaterala säkerhetsavtal som Ukraina ingått med flera medlemsstater. Parlamentet upprepar sin uppmaning till medlemsstaterna att påskynda leveranserna av vapen, luftvärnssystem och ammunition till Ukraina, inbegripet flygburna kryssningsrobotar. Parlamentet uppmanar medlemsstaterna att häva alla restriktioner som hindrar Ukraina från att använda västliga vapensystem mot militära mål i Ryssland, såsom är tillåtet enligt internationell rätt. </w:t>
            </w:r>
            <w:r>
              <w:rPr>
                <w:b/>
                <w:i/>
                <w:color w:val="000005"/>
              </w:rPr>
              <w:t>Parlamentet betonar att stödet till Ukraina inte bara syftar till ukrainskt försvar - stödet syftar till att Ukraina ska vinna kriget;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235</w:t>
      </w:r>
      <w:r>
        <w:rPr>
          <w:rStyle w:val="HideTWBExt"/>
        </w:rPr>
        <w:t>&lt;/NumAm&gt;</w:t>
      </w:r>
    </w:p>
    <w:p>
      <w:pPr>
        <w:pStyle w:val="NormalBold"/>
      </w:pPr>
      <w:r>
        <w:rPr>
          <w:rStyle w:val="HideTWBExt"/>
          <w:b w:val="0"/>
        </w:rPr>
        <w:t>&lt;RepeatBlock-By&gt;</w:t>
      </w:r>
      <w:r>
        <w:rPr>
          <w:rStyle w:val="HideTWBExt"/>
          <w:b w:val="0"/>
        </w:rPr>
        <w:t>&lt;Members&gt;</w:t>
      </w:r>
      <w:r>
        <w:rPr>
          <w:color w:val="0000F0"/>
        </w:rPr>
        <w:t>Andreas Schieder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Pr>
                <w:b/>
                <w:i/>
                <w:color w:val="000005"/>
              </w:rPr>
              <w:t>respects the security policy positions of neutral EU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236</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vahvistaa horjumattoman tukensa sille, että EU ja sen jäsenvaltiot ovat solidaarisia Ukrainalle Venäjän käymässä hyökkäyssodassa ja toimittavat Ukrainalle sen tarvitsemat sotilaalliset voimavarat, jotta se voi puolustaa itseään, tehdä lopun konfliktista ja palauttaa alueellisen koskemattomuutensa kansainvälisesti tunnustettujen rajojensa sisällä; panee tyytyväisenä merkille EU:n ja Ukrainan väliset yhteiset turvallisuussitoumukset sekä useiden jäsenmaiden Ukrainan kanssa tekemät kahdenväliset turvallisuussopimukset; kehottaa jälleen jäsenvaltioita nopeuttamaan aseiden, ilmapuolustusjärjestelmien ja ammusten sekä ilma-aluksesta laukaistavien risteilyohjusten toimituksiaan Ukrainalle; kehottaa jäsenvaltioita poistamaan kaikki rajoitukset, jotka estävät Ukrainaa käyttämästä länsimaisia asejärjestelmiä Venäjällä sijaitsevia sotilaskohteita vastaan kansainvälisessä oikeudessa sallitulla tavalla;</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vahvistaa horjumattoman tukensa sille, että EU ja sen jäsenvaltiot ovat solidaarisia Ukrainalle Venäjän käymässä hyökkäyssodassa ja toimittavat Ukrainalle sen tarvitsemat sotilaalliset voimavarat, jotta se voi puolustaa itseään, tehdä lopun konfliktista ja palauttaa alueellisen koskemattomuutensa kansainvälisesti tunnustettujen rajojensa sisällä; panee tyytyväisenä merkille EU:n ja Ukrainan väliset yhteiset turvallisuussitoumukset sekä useiden jäsenmaiden Ukrainan kanssa tekemät kahdenväliset turvallisuussopimukset; kehottaa jälleen jäsenvaltioita nopeuttamaan aseiden, ilmapuolustusjärjestelmien ja ammusten sekä ilma-aluksesta laukaistavien risteilyohjusten toimituksiaan Ukrainalle; kehottaa jäsenvaltioita poistamaan kaikki rajoitukset, jotka estävät Ukrainaa käyttämästä länsimaisia asejärjestelmiä Venäjällä sijaitsevia sotilaskohteita vastaan kansainvälisessä oikeudessa sallitulla tavalla; </w:t>
            </w:r>
            <w:r>
              <w:rPr>
                <w:b/>
                <w:i/>
                <w:color w:val="000005"/>
              </w:rPr>
              <w:t>katsoo, että Ukraina on vapaa tekemään omaa puolustustaan koskevat ratkaisut;</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237</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b.</w:t>
            </w:r>
            <w:r>
              <w:rPr>
                <w:color w:val="000005"/>
              </w:rPr>
              <w:tab/>
            </w:r>
            <w:r>
              <w:rPr>
                <w:b/>
                <w:i/>
                <w:color w:val="000005"/>
              </w:rPr>
              <w:t>pahoittelee joidenkin jäsenvaltioiden pidättyväisyyttä toimittaa Ukrainalle sen tarvitsemaa aseistusta, mukaan lukien pitkän kantaman Taurus-ohjukset; korostaa, että Venäjän väittämät ”punaiset viivat” ovat toistuvasti muuttuneet sodan edetessä ja paljastuneet täysin tyhjiksi; kehottaa jäsenvaltioita poistamaan kaikki rajoitukset asejärjestelmien toimittamiselta ja toimittamaan Ukrainalle myös sen tarvitsemia pitkän kantaman ohjuksia;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238</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α.</w:t>
            </w:r>
            <w:r>
              <w:rPr>
                <w:color w:val="000005"/>
              </w:rPr>
              <w:tab/>
            </w:r>
            <w:r>
              <w:rPr>
                <w:b/>
                <w:i/>
                <w:color w:val="000005"/>
              </w:rPr>
              <w:t>Καλεί την Επιτροπή να διερευνήσει και να παράρχει στη δημοσιοότητα τον ακριβή αριθμό και το είδος των όπλων που έχουν παραχωρηθεί στην Ουκρανία, τον αριθμό και το είδος όσον έχουν καταστραφεί και τον αριθμό και το είδος όσων έχουν εξαφανιστεί. Η παρούσα πληροφορία είναι κρίσιμη για οποιαδήποτε απόφαση σχετικά με περαιτέρω παροχή βοήθειας.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239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a.</w:t>
            </w:r>
            <w:r>
              <w:rPr>
                <w:color w:val="000005"/>
              </w:rPr>
              <w:tab/>
            </w:r>
            <w:r>
              <w:rPr>
                <w:b/>
                <w:i/>
                <w:color w:val="000005"/>
              </w:rPr>
              <w:t>Calls for further increase and speeding up in financial and military assistance to Ukraine and for the immediate deployment of modern equipment, weapons and next-generation air defence and surface to surface systems; expresses its support for the decision by a number of Member States and international partners to provide Ukraine with advanced weaponry, devoid of any restrictions;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a.</w:t>
            </w:r>
            <w:r>
              <w:rPr>
                <w:color w:val="000005"/>
              </w:rPr>
              <w:tab/>
            </w:r>
            <w:r>
              <w:rPr>
                <w:b/>
                <w:i/>
                <w:color w:val="000005"/>
              </w:rPr>
              <w:t>Urges the EU and its Member States to expedite the implementation of the EU joint plan to supply 1 million artillery ammunition to Ukraine; calls on the Member States to further expand training operations custom made to the needs of the Ukrainian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241</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a.</w:t>
            </w:r>
            <w:r>
              <w:rPr>
                <w:color w:val="000005"/>
              </w:rPr>
              <w:tab/>
            </w:r>
            <w:r>
              <w:rPr>
                <w:b/>
                <w:i/>
                <w:color w:val="000005"/>
              </w:rPr>
              <w:t>toistaa jälleen kantansa, jonka mukaan kaikkien EU:n jäsenvaltioiden ja Naton liittolaisten olisi yhdessä ja erikseen sitouduttava tukemaan Ukrainaa sotilaallisesti vähintään 0,25 prosentilla niiden BKT:stä vuosittain;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242</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7.</w:t>
            </w:r>
            <w:r>
              <w:rPr>
                <w:color w:val="0000FA"/>
              </w:rPr>
              <w:tab/>
            </w:r>
            <w:r>
              <w:rPr>
                <w:b/>
                <w:i/>
                <w:color w:val="0000FA"/>
              </w:rPr>
              <w:t>καλεί την ΕΕ και τα κράτη μέλη της να στηρίξουν την Ουκρανία στην επέκταση του διεθνούς συνασπισμού για τη στήριξη του σχεδίου νίκης της (Victory Plan) το οποίο παρουσίασε ο Πρόεδρος της Ουκρανίας, Volodymyr Zelenskyy, ως της μοναδικής βιώσιμης οδού για την αποκατάσταση της κυριαρχίας και της εδαφικής ακεραιότητας της Ουκρανίας βάσει του διεθνούς δικαίου, υποχρεώνοντας έτσι τη Ρωσία να λογοδοτήσει για τα εγκλήματα πολέμου, συμπεριλαμβανομένου του εγκλήματος της επίθεσης, και διασφαλίζοντας ρωσικές αποζημιώσεις και άλλες πληρωμές για τη μαζική ζημία που προκλήθηκε στην Ουκρανία·</w:t>
            </w:r>
          </w:p>
        </w:tc>
        <w:tc>
          <w:tcPr>
            <w:tcW w:w="4876" w:type="dxa"/>
            <w:tcBorders>
              <w:top w:val="nil"/>
              <w:left w:val="nil"/>
              <w:bottom w:val="nil"/>
              <w:right w:val="nil"/>
            </w:tcBorders>
          </w:tcPr>
          <w:p>
            <w:pPr>
              <w:pStyle w:val="Normal6a"/>
            </w:pPr>
            <w:r>
              <w:rPr>
                <w:b/>
                <w:i/>
                <w:color w:val="000005"/>
              </w:rPr>
              <w:t>διαγράφεται·</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243</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7.</w:t>
            </w:r>
            <w:r>
              <w:rPr>
                <w:color w:val="0000FA"/>
              </w:rPr>
              <w:tab/>
            </w:r>
            <w:r>
              <w:rPr>
                <w:b/>
                <w:i/>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Calls for the EU and its Member States to support </w:t>
            </w:r>
            <w:r>
              <w:rPr>
                <w:b/>
                <w:i/>
                <w:color w:val="0000FA"/>
              </w:rPr>
              <w:t>Ukraine in expanding the</w:t>
            </w:r>
            <w:r>
              <w:rPr>
                <w:color w:val="0000FA"/>
              </w:rPr>
              <w:t xml:space="preserve"> international </w:t>
            </w:r>
            <w:r>
              <w:rPr>
                <w:b/>
                <w:i/>
                <w:color w:val="0000FA"/>
              </w:rPr>
              <w:t>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r>
              <w:rPr>
                <w:color w:val="0000FA"/>
              </w:rPr>
              <w:t>;</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w:t>
            </w:r>
            <w:r>
              <w:rPr>
                <w:b/>
                <w:i/>
                <w:color w:val="000005"/>
              </w:rPr>
              <w:t>all genuine peace efforts involving all parties, and to work with other</w:t>
            </w:r>
            <w:r>
              <w:rPr>
                <w:color w:val="000005"/>
              </w:rPr>
              <w:t xml:space="preserve"> international </w:t>
            </w:r>
            <w:r>
              <w:rPr>
                <w:b/>
                <w:i/>
                <w:color w:val="000005"/>
              </w:rPr>
              <w:t>interlocutors on such efforts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245</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fordert die EU und ihre Mitgliedstaaten auf, die Ukraine bei der </w:t>
            </w:r>
            <w:r>
              <w:rPr>
                <w:b/>
                <w:i/>
                <w:color w:val="0000FA"/>
              </w:rPr>
              <w:t>Ausweitung der internationalen Koalition zur Unterstützung ihres vom Präsidenten der Ukraine, Wolodymyr Selenskyj, vorgelegten Siegesplans</w:t>
            </w:r>
            <w:r>
              <w:rPr>
                <w:color w:val="0000FA"/>
              </w:rPr>
              <w:t xml:space="preserve"> zu unterstützen, da dies der einzige tragfähige Weg </w:t>
            </w:r>
            <w:r>
              <w:rPr>
                <w:b/>
                <w:i/>
                <w:color w:val="0000FA"/>
              </w:rPr>
              <w:t>zur Wiederherstellung der Souveränität und territorialen Unversehrtheit</w:t>
            </w:r>
            <w:r>
              <w:rPr>
                <w:color w:val="0000FA"/>
              </w:rPr>
              <w:t xml:space="preserve"> der Ukraine </w:t>
            </w:r>
            <w:r>
              <w:rPr>
                <w:b/>
                <w:i/>
                <w:color w:val="0000FA"/>
              </w:rPr>
              <w:t>auf der Grundlage des Völkerrechts ist, wobei Russland für seine Kriegsverbrechen, einschließlich des Verbrechens des Angriffskriegs zur Rechenschaft gezogen und dafür gesorgt wird, dass Russland Entschädigungen und andere Zahlungen für den in der Ukraine verursachten massiven Schaden leistet</w:t>
            </w:r>
            <w:r>
              <w:rPr>
                <w:color w:val="0000FA"/>
              </w:rPr>
              <w:t>;</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fordert die EU und ihre Mitgliedstaaten auf, die Ukraine bei der </w:t>
            </w:r>
            <w:r>
              <w:rPr>
                <w:b/>
                <w:i/>
                <w:color w:val="000005"/>
              </w:rPr>
              <w:t>Suche nach einer geeigneten diplomatischen Einigung zwischen den Konfliktparteien</w:t>
            </w:r>
            <w:r>
              <w:rPr>
                <w:color w:val="000005"/>
              </w:rPr>
              <w:t xml:space="preserve"> zu unterstützen, da dies der einzige tragfähige Weg </w:t>
            </w:r>
            <w:r>
              <w:rPr>
                <w:b/>
                <w:i/>
                <w:color w:val="000005"/>
              </w:rPr>
              <w:t>ist den Konflikt zu beenden und die endgültige Niederlage</w:t>
            </w:r>
            <w:r>
              <w:rPr>
                <w:color w:val="000005"/>
              </w:rPr>
              <w:t xml:space="preserve"> der Ukraine </w:t>
            </w:r>
            <w:r>
              <w:rPr>
                <w:b/>
                <w:i/>
                <w:color w:val="000005"/>
              </w:rPr>
              <w:t>zu vermeiden</w:t>
            </w:r>
            <w:r>
              <w:rPr>
                <w:color w:val="000005"/>
              </w:rPr>
              <w: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246</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Calls </w:t>
            </w:r>
            <w:r>
              <w:rPr>
                <w:b/>
                <w:i/>
                <w:color w:val="0000FA"/>
              </w:rPr>
              <w:t>for</w:t>
            </w:r>
            <w:r>
              <w:rPr>
                <w:color w:val="0000FA"/>
              </w:rPr>
              <w:t xml:space="preserve"> the EU and its Member States to support Ukraine in expanding the international coalition in support of its Victory Plan presented by the President of Ukraine, </w:t>
            </w:r>
            <w:r>
              <w:rPr>
                <w:b/>
                <w:i/>
                <w:color w:val="0000FA"/>
              </w:rPr>
              <w:t>Volodymyr Zelenskyy</w:t>
            </w:r>
            <w:r>
              <w:rPr>
                <w:color w:val="0000FA"/>
              </w:rPr>
              <w:t xml:space="preserve">, as the </w:t>
            </w:r>
            <w:r>
              <w:rPr>
                <w:b/>
                <w:i/>
                <w:color w:val="0000FA"/>
              </w:rPr>
              <w:t>only viable</w:t>
            </w:r>
            <w:r>
              <w:rPr>
                <w:color w:val="0000FA"/>
              </w:rPr>
              <w:t xml:space="preserve"> route to restore Ukraine’s sovereignty and territorial integrity on the basis of international law, thereby holding Russia to account for its war crimes, </w:t>
            </w:r>
            <w:r>
              <w:rPr>
                <w:b/>
                <w:i/>
                <w:color w:val="0000FA"/>
              </w:rPr>
              <w:t>including</w:t>
            </w:r>
            <w:r>
              <w:rPr>
                <w:color w:val="0000FA"/>
              </w:rPr>
              <w:t xml:space="preserve">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w:t>
            </w:r>
            <w:r>
              <w:rPr>
                <w:b/>
                <w:i/>
                <w:color w:val="000005"/>
              </w:rPr>
              <w:t>on</w:t>
            </w:r>
            <w:r>
              <w:rPr>
                <w:color w:val="000005"/>
              </w:rPr>
              <w:t xml:space="preserve"> the EU and its Member States to support Ukraine in expanding the international coalition in support of its Victory Plan </w:t>
            </w:r>
            <w:r>
              <w:rPr>
                <w:b/>
                <w:i/>
                <w:color w:val="000005"/>
              </w:rPr>
              <w:t>and Peace Formula</w:t>
            </w:r>
            <w:r>
              <w:rPr>
                <w:color w:val="000005"/>
              </w:rPr>
              <w:t xml:space="preserve"> presented by the President of Ukraine, </w:t>
            </w:r>
            <w:r>
              <w:rPr>
                <w:b/>
                <w:i/>
                <w:color w:val="000005"/>
              </w:rPr>
              <w:t>Volodímir Zelensky</w:t>
            </w:r>
            <w:r>
              <w:rPr>
                <w:color w:val="000005"/>
              </w:rPr>
              <w:t>, as the route to restore Ukraine’s sovereignty and territorial integrity</w:t>
            </w:r>
            <w:r>
              <w:rPr>
                <w:b/>
                <w:i/>
                <w:color w:val="000005"/>
              </w:rPr>
              <w:t>,</w:t>
            </w:r>
            <w:r>
              <w:rPr>
                <w:color w:val="000005"/>
              </w:rPr>
              <w:t xml:space="preserve"> on the basis of international law, </w:t>
            </w:r>
            <w:r>
              <w:rPr>
                <w:b/>
                <w:i/>
                <w:color w:val="000005"/>
              </w:rPr>
              <w:t>and</w:t>
            </w:r>
            <w:r>
              <w:rPr>
                <w:color w:val="000005"/>
              </w:rPr>
              <w:t xml:space="preserve"> thereby holding Russia to account for its war crimes, the crime of aggression, and ensuring Russian reparations and other payments for the massive damage caused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247</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Calls for the EU and its Member States to support Ukraine in expanding the </w:t>
            </w:r>
            <w:r>
              <w:rPr>
                <w:b/>
                <w:i/>
                <w:color w:val="0000FA"/>
              </w:rPr>
              <w:t>international</w:t>
            </w:r>
            <w:r>
              <w:rPr>
                <w:color w:val="0000FA"/>
              </w:rPr>
              <w:t xml:space="preserve">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w:t>
            </w:r>
            <w:r>
              <w:rPr>
                <w:b/>
                <w:i/>
                <w:color w:val="000005"/>
              </w:rPr>
              <w:t>global</w:t>
            </w:r>
            <w:r>
              <w:rPr>
                <w:color w:val="000005"/>
              </w:rPr>
              <w:t xml:space="preserve">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248</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Pr>
                <w:b/>
                <w:i/>
                <w:color w:val="0000FA"/>
              </w:rPr>
              <w:t>to account</w:t>
            </w:r>
            <w:r>
              <w:rPr>
                <w:color w:val="0000FA"/>
              </w:rPr>
              <w:t xml:space="preserve"> for its war crimes, </w:t>
            </w:r>
            <w:r>
              <w:rPr>
                <w:b/>
                <w:i/>
                <w:color w:val="0000FA"/>
              </w:rPr>
              <w:t>including</w:t>
            </w:r>
            <w:r>
              <w:rPr>
                <w:color w:val="0000FA"/>
              </w:rPr>
              <w:t xml:space="preserve">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Pr>
                <w:b/>
                <w:i/>
                <w:color w:val="000005"/>
              </w:rPr>
              <w:t>and its leadership fully accountable for waging the war of aggression against Ukraine,</w:t>
            </w:r>
            <w:r>
              <w:rPr>
                <w:color w:val="000005"/>
              </w:rPr>
              <w:t xml:space="preserve"> for its war crimes, the crime of aggression </w:t>
            </w:r>
            <w:r>
              <w:rPr>
                <w:b/>
                <w:i/>
                <w:color w:val="000005"/>
              </w:rPr>
              <w:t>and massive damage caused by its war</w:t>
            </w:r>
            <w:r>
              <w:rPr>
                <w:color w:val="000005"/>
              </w:rPr>
              <w:t>, and ensuring Russian reparations and other payments for the massive damage caused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249</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w:t>
            </w:r>
            <w:r>
              <w:rPr>
                <w:b/>
                <w:i/>
                <w:color w:val="0000FA"/>
              </w:rPr>
              <w:t>its</w:t>
            </w:r>
            <w:r>
              <w:rPr>
                <w:color w:val="0000FA"/>
              </w:rPr>
              <w:t xml:space="preserve">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Pr>
                <w:b/>
                <w:i/>
                <w:color w:val="000005"/>
              </w:rPr>
              <w:t>and its accomplices, in particular Belarus,</w:t>
            </w:r>
            <w:r>
              <w:rPr>
                <w:color w:val="000005"/>
              </w:rPr>
              <w:t xml:space="preserve"> to account for </w:t>
            </w:r>
            <w:r>
              <w:rPr>
                <w:b/>
                <w:i/>
                <w:color w:val="000005"/>
              </w:rPr>
              <w:t>their</w:t>
            </w:r>
            <w:r>
              <w:rPr>
                <w:color w:val="000005"/>
              </w:rPr>
              <w:t xml:space="preserve"> war crimes, including the crime of aggression, and ensuring Russian reparations and other payments for the massive damage caused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250</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Pr>
                <w:b/>
                <w:i/>
                <w:color w:val="000005"/>
              </w:rPr>
              <w:t>calls on the EU and the Member States to accompany their necessary support to Ukraine with a strong diplomatic initiative aimed at bringing Russia to the negotiating table with Ukraine, as expressed in President Zelenskyy's Victory Plan;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251</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Pr>
                <w:b/>
                <w:i/>
                <w:color w:val="000005"/>
              </w:rPr>
              <w:t>calls on the HRVP to mobilize more diplomatic support for Ukraine and for the sanctions imposed on Russia, using the full spectrum of the diplomatic toolbox, including secondary sanctions;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252</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kehottaa EU:ta ja sen jäsenvaltioita auttamaan Ukrainaa laajentamaan kansainvälistä liittoumaa, joka tukee Ukrainan presidentin Volodymyr Zelenskyin esittelemää voitonsuunnitelmaa ainoana toimivana keinona palauttaa Ukrainan suvereniteetti ja alueellinen koskemattomuus kansainvälisen oikeuden pohjalta ja siten saattaa Venäjä vastuuseen sotarikoksistaan, myös hyökkäysrikoksestaan, ja varmistaa Venäjän korvaukset ja muut maksut Ukrainassa aiheutuneista valtavista vahingoista;</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kehottaa EU:ta ja sen jäsenvaltioita auttamaan Ukrainaa laajentamaan kansainvälistä liittoumaa, joka tukee Ukrainan presidentin Volodymyr Zelenskyin esittelemää voitonsuunnitelmaa ainoana toimivana keinona palauttaa Ukrainan suvereniteetti ja alueellinen koskemattomuus kansainvälisen oikeuden pohjalta ja siten saattaa Venäjä vastuuseen sotarikoksistaan, myös hyökkäysrikoksestaan, ja varmistaa Venäjän korvaukset ja muut maksut Ukrainassa aiheutuneista valtavista vahingoista; </w:t>
            </w:r>
            <w:r>
              <w:rPr>
                <w:b/>
                <w:i/>
                <w:color w:val="000005"/>
              </w:rPr>
              <w:t>korostaa, että kaikilla sodan lopettamiseksi pyrkivillä aloitteilla tulee olla Ukrainan ja viime kädessä sen kansan tuki;</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253</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Pr>
                <w:b/>
                <w:i/>
                <w:color w:val="000005"/>
              </w:rPr>
              <w:t>notes that Russia continues the plunder of Ukrainian national heritage; underlines that until the present day the Russian Federation has demonstrated a pattern of aggression, not only seeking to expand its territorial influence but also the destruction of our European heritage and values; emphasizes that combating Russian imperialism and aggression should include efforts to restore and protect European cultural heritage looted from Ukraine, as well as from other member states historically affected, such as Poland and Romania, including the Romanian national treasure; calls on the Commission and the Council to incorporate cultural considerations and the restitution of national heritage in the external actions of the EU, particularly in their activities towards Russia;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b.</w:t>
            </w:r>
            <w:r>
              <w:rPr>
                <w:color w:val="000005"/>
              </w:rPr>
              <w:tab/>
            </w:r>
            <w:r>
              <w:rPr>
                <w:b/>
                <w:i/>
                <w:color w:val="000005"/>
              </w:rPr>
              <w:t>Underlines that the ultimate goal should be to maintain support to Ukraine to ensure the military collapse of Russian forces and their proxies in Ukraine to enable Kyiv and its partners to negotiate from a position of strength that fully restores Ukraine’s territorial integrity, compensates and restores Ukraine for the tremendous suffering it has endured and ensures that those responsible for waging the war of aggression against Ukraine, including Vladimir Putin and Aliexandr Lukashenka, are brought to justice for the crimes they have committed, as are war criminals in lower echelons of the Russian government, Russian armed forces and their proxies;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Is of the opinion that any strategy to end the war must be based on four principles: Member States and Allies should fully support Ukraine militarily and financially for as long as it is needed; Russia must pay reparations for the appalling death and damage it has inflicted on Ukraine; there can be no de facto Russian veto over EU or NATO decisions and no secret deals with Moscow can be entertained; the lifting of sanctions on Russia will only come as a consequence of Russian action and only over time;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Expresses its sincere concern about the deployment of 10,000 North Korean troops to support Russia’s illegal war against Ukraine; firmly believes that this requires a firm and decisive European and international response, including a significant further increase of support to Ukraine; along the same light expresses its outrage that next to the unacceptable support of China and North Korea a number of other rogue states actively support Russia’s war such as Iran and Syria, among others via the delivery of drones and missiles; believe that the EU and the international community must firmly respond to this with a combination of sanctions, but also most importantly an increased level of support to Ukraine to foster its defence against this alliance of rogue states and terrorists that Russia has built up in its devasting and self-destructive war of aggression against the democracy and people of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Warns of the dangerous risk of escalation the Democratic People’s Republic of Korea’s (DRPK) support to Russia in its war of aggression against Ukraine poses against international security through the provision of weapons, ammunition and the deployment of DRPK troops in support of Russia; underlines the need to continue sanctions policies against DRPK as the country has intensified its aggressive policies towards the EU’s partners and allies and enhanced its commitment to support Russia’s war of aggression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258</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Condemns North Korea's increasing involvement alongside Russia in its war of aggression in Ukraine, which has taken the form of a "Treaty on Comprehensive Strategic Partnership", notably through the massive delivery of arms and shells; expresses its concern and strong condemnation in the event of the proven deployment of North Korean combat troops on the front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259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d.</w:t>
            </w:r>
            <w:r>
              <w:rPr>
                <w:color w:val="000005"/>
              </w:rPr>
              <w:tab/>
            </w:r>
            <w:r>
              <w:rPr>
                <w:b/>
                <w:i/>
                <w:color w:val="000005"/>
              </w:rPr>
              <w:t>Condemns in the strongest terms North Korea's role in aiding Russia's war of aggression against Ukraine through the supply of military equipment and weaponry actively deployed on the battlefield, as well as the reported deployment of North Korean soldiers to Russia to directly participate in the war; deplores North Korea's actions as a blatant violation of international norms, which does not only intensify the war but also poses significant security risks to Europe and the broader international community; it is of grave concern that North Korea, reportedly with backing from China, uses this war as a platform to study advanced combat tactics, including drone warfare, with the clear intention of applying these techniques in potential future wars;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e.</w:t>
            </w:r>
            <w:r>
              <w:rPr>
                <w:color w:val="000005"/>
              </w:rPr>
              <w:tab/>
            </w:r>
            <w:r>
              <w:rPr>
                <w:b/>
                <w:i/>
                <w:color w:val="000005"/>
              </w:rPr>
              <w:t>Recognises that the intervention of North Korea in Russia’s war of aggression against Ukraine directly undermines global stability, heightens security risks in the Asia-Pacific and beyond; calls for decisive countermeasures to halt North Korea’s direct and indirect support of Russia’s military and involvement in sanctions evasion as both of which threaten peace and embolden forces working against the international rules-based order and collective security frameworks worldwide;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261</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Ilhan Kyuchyuk,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Strongly condemns the deployment and training of thousands of North Korean troops in Russia in support of its war of aggression against Ukraine, and views such action as an attempt to further escalate the conflict;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262</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Strongly condemns North Korea and Iran for their reported provision of weapons and military support to Russia, with North Korea also supplying military personnel, thereby fuelling the illegal and unprovoked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263</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on äärimmäisen huolissaan tiedoista, joiden mukaan Venäjällä on yli 10 000 pohjoiskorealaista sotilasta; tuomitsee jyrkästi Pohjois-Korean osallistumisen Venäjän käymään hyökkäyssotaan Ukrainaa vastaan;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264</w:t>
      </w:r>
      <w:r>
        <w:rPr>
          <w:rStyle w:val="HideTWBExt"/>
        </w:rPr>
        <w:t>&lt;/NumAm&gt;</w:t>
      </w:r>
    </w:p>
    <w:p>
      <w:pPr>
        <w:pStyle w:val="NormalBold"/>
      </w:pPr>
      <w:r>
        <w:rPr>
          <w:rStyle w:val="HideTWBExt"/>
          <w:b w:val="0"/>
        </w:rPr>
        <w:t>&lt;RepeatBlock-By&gt;</w:t>
      </w:r>
      <w:r>
        <w:rPr>
          <w:rStyle w:val="HideTWBExt"/>
          <w:b w:val="0"/>
        </w:rPr>
        <w:t>&lt;Members&gt;</w:t>
      </w:r>
      <w:r>
        <w:rPr>
          <w:color w:val="0000F0"/>
        </w:rPr>
        <w:t>Ивайло Вълчев</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а.</w:t>
            </w:r>
            <w:r>
              <w:rPr>
                <w:color w:val="000005"/>
              </w:rPr>
              <w:tab/>
            </w:r>
            <w:r>
              <w:rPr>
                <w:b/>
                <w:i/>
                <w:color w:val="000005"/>
              </w:rPr>
              <w:t>осъжда включването на Северна Корея във войната на Русия срещу Украйна; подчертава нуждата от сътрудничество в областта на отбраната между ЕС и Южна Корея;</w:t>
            </w:r>
          </w:p>
        </w:tc>
      </w:tr>
    </w:tbl>
    <w:p>
      <w:pPr>
        <w:pStyle w:val="AmOrLang"/>
      </w:pPr>
      <w:r>
        <w:rPr>
          <w:color w:val="0000F0"/>
        </w:rPr>
        <w:t xml:space="preserve">Or. </w:t>
      </w:r>
      <w:r>
        <w:rPr>
          <w:rStyle w:val="HideTWBExt"/>
        </w:rPr>
        <w:t>&lt;Original&gt;</w:t>
      </w:r>
      <w:r>
        <w:rPr>
          <w:rStyle w:val="HideTWBInt"/>
        </w:rPr>
        <w:t>{BG}</w:t>
      </w:r>
      <w:r>
        <w:rPr>
          <w:color w:val="0000F0"/>
        </w:rPr>
        <w:t>bg</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265</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a.</w:t>
            </w:r>
            <w:r>
              <w:rPr>
                <w:color w:val="000005"/>
              </w:rPr>
              <w:tab/>
            </w:r>
            <w:r>
              <w:rPr>
                <w:b/>
                <w:i/>
                <w:color w:val="000005"/>
              </w:rPr>
              <w:t>Expresses concern over Iran’s provision of thousands of Shahed drones to Russia, which heightens the risk of potential Iranian military involvement in Ukraine, alongside further support from North Korea</w:t>
            </w:r>
            <w:r>
              <w:rPr>
                <w:b/>
                <w:i/>
                <w:color w:val="000005"/>
                <w:vertAlign w:val="superscript"/>
              </w:rPr>
              <w:t>1a</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1a</w:t>
            </w:r>
            <w:r>
              <w:rPr>
                <w:color w:val="000005"/>
              </w:rPr>
              <w:t xml:space="preserve"> </w:t>
            </w:r>
            <w:r>
              <w:rPr>
                <w:b/>
                <w:i/>
                <w:color w:val="000005"/>
              </w:rPr>
              <w:t>https://www.reuters.com/world/europe/ukraine-says-russia-launched-8060-iran-developed-drones-during-war-2024-09-13/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c.</w:t>
            </w:r>
            <w:r>
              <w:rPr>
                <w:color w:val="000005"/>
              </w:rPr>
              <w:tab/>
            </w:r>
            <w:r>
              <w:rPr>
                <w:b/>
                <w:i/>
                <w:color w:val="000005"/>
              </w:rPr>
              <w:t>Recognises that the supply of thousands of Shahed drones from the Islamic Republic of Iran to Russia has further cemented Iran’s role as a pariah state, accompanied with the potential for Islamic Revolutionary Guard Corps (IRGC) military intervention in Ukraine to support Moscow’s war aims, while Russia’s ongoing support from countries such as North Korea and China further demonstrate its unwavering hostility to international laws and norms;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7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7 f.</w:t>
            </w:r>
            <w:r>
              <w:rPr>
                <w:color w:val="000005"/>
              </w:rPr>
              <w:tab/>
            </w:r>
            <w:r>
              <w:rPr>
                <w:b/>
                <w:i/>
                <w:color w:val="000005"/>
              </w:rPr>
              <w:t>Recognises that the supply of thousands of Shahed drones from the Islamic Republic of Iran to Russia has further cemented Iran’s role as a pariah state, accompanied with the potential for IRGC military intervention in Ukraine to support Moscow’s war aims, while Russia’s ongoing support from countries such as North Korea and China further demonstrate its unwavering hostility to international laws and norms;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268</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8.</w:t>
            </w:r>
            <w:r>
              <w:rPr>
                <w:color w:val="0000FA"/>
              </w:rPr>
              <w:tab/>
            </w:r>
            <w:r>
              <w:rPr>
                <w:b/>
                <w:i/>
                <w:color w:val="0000FA"/>
              </w:rPr>
              <w:t>τονίζει τη σημασία του Ευρωπαϊκού Μηχανισμού για την Ειρήνη (ΕΜΕ), ο οποίος έχει συμβάλει καθοριστικά στη στήριξη της παροχής στρατιωτικών δυνατοτήτων και εκπαίδευσης στις ουκρανικές ένοπλες δυνάμεις, παρέχοντας παράλληλα συντονισμό για όλα τα ενδιαφερόμενα μέρη μέσω του μηχανισμού ανταλλαγής πληροφοριών που φιλοξενείται από το Στρατιωτικό Επιτελείο της ΕΕ· εκφράζει την ικανοποίησή του για τη σύσταση του ειδικού Ταμείου Βοήθειας για την Ουκρανία στο πλαίσιο του ΕΜΕ και ζητεί να αυξηθούν οι χρηματοδοτικοί πόροι για στρατιωτική βοήθεια προς την Ουκρανία μέσω αυτού του μέσου· παροτρύνει την Ουγγαρία να άρει το βέτο της όσον αφορά τη στρατιωτική στήριξη του ΕΜΕ προς την Ουκρανία, συμπεριλαμβανομένων των συμφωνημένων επιστροφών στα κράτη μέλη που χορήγησαν στρατιωτική βοήθεια στην Ουκρανία·</w:t>
            </w:r>
          </w:p>
        </w:tc>
        <w:tc>
          <w:tcPr>
            <w:tcW w:w="4876" w:type="dxa"/>
            <w:tcBorders>
              <w:top w:val="nil"/>
              <w:left w:val="nil"/>
              <w:bottom w:val="nil"/>
              <w:right w:val="nil"/>
            </w:tcBorders>
          </w:tcPr>
          <w:p>
            <w:pPr>
              <w:pStyle w:val="Normal6a"/>
            </w:pPr>
            <w:r>
              <w:rPr>
                <w:b/>
                <w:i/>
                <w:color w:val="000005"/>
              </w:rPr>
              <w:t>διαγράφεται·</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269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8.</w:t>
            </w:r>
            <w:r>
              <w:rPr>
                <w:color w:val="0000FA"/>
              </w:rPr>
              <w:tab/>
            </w:r>
            <w:r>
              <w:rPr>
                <w:b/>
                <w:i/>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270</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b/>
                <w:i/>
                <w:color w:val="0000FA"/>
              </w:rPr>
              <w:t>Stresses the importance</w:t>
            </w:r>
            <w:r>
              <w:rPr>
                <w:color w:val="0000FA"/>
              </w:rPr>
              <w:t xml:space="preserve"> of the European Peace Facility (EPF)</w:t>
            </w:r>
            <w:r>
              <w:rPr>
                <w:b/>
                <w:i/>
                <w:color w:val="0000FA"/>
              </w:rPr>
              <w:t>,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w:t>
            </w:r>
            <w:r>
              <w:rPr>
                <w:color w:val="0000FA"/>
              </w:rPr>
              <w:t xml:space="preserve"> and calls for </w:t>
            </w:r>
            <w:r>
              <w:rPr>
                <w:b/>
                <w:i/>
                <w:color w:val="0000FA"/>
              </w:rPr>
              <w:t>financial resources for</w:t>
            </w:r>
            <w:r>
              <w:rPr>
                <w:color w:val="0000FA"/>
              </w:rPr>
              <w:t xml:space="preserve"> military </w:t>
            </w:r>
            <w:r>
              <w:rPr>
                <w:b/>
                <w:i/>
                <w:color w:val="0000FA"/>
              </w:rPr>
              <w:t>assistance to Ukraine to be increased through this instrument</w:t>
            </w:r>
            <w:r>
              <w:rPr>
                <w:color w:val="0000FA"/>
              </w:rPr>
              <w:t xml:space="preserve">; urges </w:t>
            </w:r>
            <w:r>
              <w:rPr>
                <w:b/>
                <w:i/>
                <w:color w:val="0000FA"/>
              </w:rPr>
              <w:t>Hungary to lift its veto on EPF military support to Ukraine, including the agreed reimbursements to Member States that delivered</w:t>
            </w:r>
            <w:r>
              <w:rPr>
                <w:color w:val="0000FA"/>
              </w:rPr>
              <w:t xml:space="preserve"> military </w:t>
            </w:r>
            <w:r>
              <w:rPr>
                <w:b/>
                <w:i/>
                <w:color w:val="0000FA"/>
              </w:rPr>
              <w:t>aid to Ukraine</w:t>
            </w:r>
            <w:r>
              <w:rPr>
                <w:color w:val="0000FA"/>
              </w:rPr>
              <w:t>;</w:t>
            </w:r>
          </w:p>
        </w:tc>
        <w:tc>
          <w:tcPr>
            <w:tcW w:w="4876" w:type="dxa"/>
            <w:tcBorders>
              <w:top w:val="nil"/>
              <w:left w:val="nil"/>
              <w:bottom w:val="nil"/>
              <w:right w:val="nil"/>
            </w:tcBorders>
          </w:tcPr>
          <w:p>
            <w:pPr>
              <w:pStyle w:val="Normal6a"/>
            </w:pPr>
            <w:r>
              <w:rPr>
                <w:color w:val="000005"/>
              </w:rPr>
              <w:t>8.</w:t>
            </w:r>
            <w:r>
              <w:rPr>
                <w:color w:val="000005"/>
              </w:rPr>
              <w:tab/>
            </w:r>
            <w:r>
              <w:rPr>
                <w:b/>
                <w:i/>
                <w:color w:val="000005"/>
              </w:rPr>
              <w:t>Criticises the establishment</w:t>
            </w:r>
            <w:r>
              <w:rPr>
                <w:color w:val="000005"/>
              </w:rPr>
              <w:t xml:space="preserve"> of the European Peace Facility (EPF) </w:t>
            </w:r>
            <w:r>
              <w:rPr>
                <w:b/>
                <w:i/>
                <w:color w:val="000005"/>
              </w:rPr>
              <w:t>in 2020</w:t>
            </w:r>
            <w:r>
              <w:rPr>
                <w:color w:val="000005"/>
              </w:rPr>
              <w:t xml:space="preserve"> and calls for </w:t>
            </w:r>
            <w:r>
              <w:rPr>
                <w:b/>
                <w:i/>
                <w:color w:val="000005"/>
              </w:rPr>
              <w:t>its immediate termination; recalls that the EPF finances EU</w:t>
            </w:r>
            <w:r>
              <w:rPr>
                <w:color w:val="000005"/>
              </w:rPr>
              <w:t xml:space="preserve"> military </w:t>
            </w:r>
            <w:r>
              <w:rPr>
                <w:b/>
                <w:i/>
                <w:color w:val="000005"/>
              </w:rPr>
              <w:t>operations as well as arms supplies, which leads to further fuelling conflicts and arms exports than preventing them</w:t>
            </w:r>
            <w:r>
              <w:rPr>
                <w:color w:val="000005"/>
              </w:rPr>
              <w:t>; urges</w:t>
            </w:r>
            <w:r>
              <w:rPr>
                <w:b/>
                <w:i/>
                <w:color w:val="000005"/>
              </w:rPr>
              <w:t>, instead of further pursuing</w:t>
            </w:r>
            <w:r>
              <w:rPr>
                <w:color w:val="000005"/>
              </w:rPr>
              <w:t xml:space="preserve"> military </w:t>
            </w:r>
            <w:r>
              <w:rPr>
                <w:b/>
                <w:i/>
                <w:color w:val="000005"/>
              </w:rPr>
              <w:t>approaches, to address root causes of conflicts through diplomatic and peaceful conflict resolution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271</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unterstreicht die Bedeutung der Europäischen Friedensfazilität (EFF), mit deren Hilfe die ukrainischen Streitkräfte durch die Bereitstellung von militärischen Fähigkeiten und Schulungsmaßnahmen unterstützt werden, wobei gleichzeitig für die Koordinierung aller Beteiligten durch das beim EU-Militärstab angewandte Clearing-House-Verfahren gesorgt wird; </w:t>
            </w:r>
            <w:r>
              <w:rPr>
                <w:b/>
                <w:i/>
                <w:color w:val="0000FA"/>
              </w:rPr>
              <w:t>begrüßt die Einrichtung des eigens für die Ukraine eingerichteten Unterstützungsfonds im Rahmen der Europäischen Friedensfazilität (EFF) und fordert, dass die finanziellen Mittel für die militärische Unterstützung der Ukraine durch dieses Instrument aufgestockt werden; fordert Ungarn nachdrücklich auf, sein Veto gegen die militärische Unterstützung der Ukraine im Rahmen der EFF aufzuheben, einschließlich der vereinbarten Erstattungen an Mitgliedstaaten, die der Ukraine militärische Hilfe geleistet haben;</w:t>
            </w:r>
          </w:p>
        </w:tc>
        <w:tc>
          <w:tcPr>
            <w:tcW w:w="4876" w:type="dxa"/>
            <w:tcBorders>
              <w:top w:val="nil"/>
              <w:left w:val="nil"/>
              <w:bottom w:val="nil"/>
              <w:right w:val="nil"/>
            </w:tcBorders>
          </w:tcPr>
          <w:p>
            <w:pPr>
              <w:pStyle w:val="Normal6a"/>
            </w:pPr>
            <w:r>
              <w:rPr>
                <w:color w:val="000005"/>
              </w:rPr>
              <w:t>8.</w:t>
            </w:r>
            <w:r>
              <w:rPr>
                <w:color w:val="000005"/>
              </w:rPr>
              <w:tab/>
            </w:r>
            <w:r>
              <w:rPr>
                <w:color w:val="000005"/>
              </w:rPr>
              <w:t>unterstreicht die Bedeutung der Europäischen Friedensfazilität (EFF), mit deren Hilfe die ukrainischen Streitkräfte durch die Bereitstellung von militärischen Fähigkeiten und Schulungsmaßnahmen unterstützt werden, wobei gleichzeitig für die Koordinierung aller Beteiligten durch das beim EU-Militärstab angewandte Clearing-House-Verfahren gesorgt wird;</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272</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w:t>
            </w:r>
            <w:r>
              <w:rPr>
                <w:b/>
                <w:i/>
                <w:color w:val="0000FA"/>
              </w:rPr>
              <w:t>for military assistance to Ukraine</w:t>
            </w:r>
            <w:r>
              <w:rPr>
                <w:color w:val="0000FA"/>
              </w:rPr>
              <w:t xml:space="preserve"> to be </w:t>
            </w:r>
            <w:r>
              <w:rPr>
                <w:b/>
                <w:i/>
                <w:color w:val="0000FA"/>
              </w:rPr>
              <w:t>increased through this instrument; urges Hungary to lift its veto on EPF military support to Ukraine, including the agreed reimbursements to Member States that delivered military aid to Ukraine</w:t>
            </w:r>
            <w:r>
              <w:rPr>
                <w:color w:val="0000FA"/>
              </w:rPr>
              <w:t>;</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welcomes the setting up of the dedicated Ukraine Assistance Fund under the EPF and calls for financial resources </w:t>
            </w:r>
            <w:r>
              <w:rPr>
                <w:b/>
                <w:i/>
                <w:color w:val="000005"/>
              </w:rPr>
              <w:t>within the European Peace Facility</w:t>
            </w:r>
            <w:r>
              <w:rPr>
                <w:color w:val="000005"/>
              </w:rPr>
              <w:t xml:space="preserve"> to be </w:t>
            </w:r>
            <w:r>
              <w:rPr>
                <w:b/>
                <w:i/>
                <w:color w:val="000005"/>
              </w:rPr>
              <w:t>used responsibly and transparently, ensuring taxpayer money is not allocated toward conflict escalation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273</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Pr>
                <w:b/>
                <w:i/>
                <w:color w:val="0000FA"/>
              </w:rPr>
              <w:t>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Stresses the importance of the European Peace Facility (EPF), which has been instrumental in supporting the provision of military capabilities and training </w:t>
            </w:r>
            <w:r>
              <w:rPr>
                <w:b/>
                <w:i/>
                <w:color w:val="0000FA"/>
              </w:rPr>
              <w:t>to</w:t>
            </w:r>
            <w:r>
              <w:rPr>
                <w:color w:val="0000FA"/>
              </w:rPr>
              <w:t xml:space="preserve">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w:t>
            </w:r>
            <w:r>
              <w:rPr>
                <w:b/>
                <w:i/>
                <w:color w:val="0000FA"/>
              </w:rPr>
              <w:t>including the agreed</w:t>
            </w:r>
            <w:r>
              <w:rPr>
                <w:color w:val="0000FA"/>
              </w:rPr>
              <w:t xml:space="preserve"> reimbursements to Member States </w:t>
            </w:r>
            <w:r>
              <w:rPr>
                <w:b/>
                <w:i/>
                <w:color w:val="0000FA"/>
              </w:rPr>
              <w:t>that delivered</w:t>
            </w:r>
            <w:r>
              <w:rPr>
                <w:color w:val="0000FA"/>
              </w:rPr>
              <w:t xml:space="preserve"> military </w:t>
            </w:r>
            <w:r>
              <w:rPr>
                <w:b/>
                <w:i/>
                <w:color w:val="0000FA"/>
              </w:rPr>
              <w:t>aid</w:t>
            </w:r>
            <w:r>
              <w:rPr>
                <w:color w:val="0000FA"/>
              </w:rPr>
              <w:t xml:space="preserve">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w:t>
            </w:r>
            <w:r>
              <w:rPr>
                <w:b/>
                <w:i/>
                <w:color w:val="000005"/>
              </w:rPr>
              <w:t>for</w:t>
            </w:r>
            <w:r>
              <w:rPr>
                <w:color w:val="000005"/>
              </w:rPr>
              <w:t xml:space="preserve"> the Ukrainian armed forces, while providing coordination for all stakeholders through the Clearing House Mechanism hosted by the EU Military Staff; welcomes the setting up of the dedicated Ukraine Assistance Fund under the EPF and calls for financial resources for military assistance to Ukraine to be increased through this instrument; urges Hungary to lift its veto on EPF military support to Ukraine, </w:t>
            </w:r>
            <w:r>
              <w:rPr>
                <w:b/>
                <w:i/>
                <w:color w:val="000005"/>
              </w:rPr>
              <w:t>which has prevented the release of 6.6 billion euros in partial</w:t>
            </w:r>
            <w:r>
              <w:rPr>
                <w:color w:val="000005"/>
              </w:rPr>
              <w:t xml:space="preserve"> reimbursements to Member States </w:t>
            </w:r>
            <w:r>
              <w:rPr>
                <w:b/>
                <w:i/>
                <w:color w:val="000005"/>
              </w:rPr>
              <w:t>providing</w:t>
            </w:r>
            <w:r>
              <w:rPr>
                <w:color w:val="000005"/>
              </w:rPr>
              <w:t xml:space="preserve"> military </w:t>
            </w:r>
            <w:r>
              <w:rPr>
                <w:b/>
                <w:i/>
                <w:color w:val="000005"/>
              </w:rPr>
              <w:t>support</w:t>
            </w:r>
            <w:r>
              <w:rPr>
                <w:color w:val="000005"/>
              </w:rPr>
              <w:t xml:space="preserve"> to Ukraine; </w:t>
            </w:r>
            <w:r>
              <w:rPr>
                <w:b/>
                <w:i/>
                <w:color w:val="000005"/>
              </w:rPr>
              <w:t>emphasises that all military assistance and weapons deliveries by the EPF must fully comply with the EU Common Position on arms exports, international human rights law an humanitarian law, as well as providing adequate transparency and accountability;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275</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w:t>
            </w:r>
            <w:r>
              <w:rPr>
                <w:b/>
                <w:i/>
                <w:color w:val="0000FA"/>
              </w:rPr>
              <w:t>reimbursements to</w:t>
            </w:r>
            <w:r>
              <w:rPr>
                <w:color w:val="0000FA"/>
              </w:rPr>
              <w:t xml:space="preserve"> Member States </w:t>
            </w:r>
            <w:r>
              <w:rPr>
                <w:b/>
                <w:i/>
                <w:color w:val="0000FA"/>
              </w:rPr>
              <w:t>that delivered</w:t>
            </w:r>
            <w:r>
              <w:rPr>
                <w:color w:val="0000FA"/>
              </w:rPr>
              <w:t xml:space="preserve"> military aid </w:t>
            </w:r>
            <w:r>
              <w:rPr>
                <w:b/>
                <w:i/>
                <w:color w:val="0000FA"/>
              </w:rPr>
              <w:t>to Ukraine</w:t>
            </w:r>
            <w:r>
              <w:rPr>
                <w:color w:val="0000FA"/>
              </w:rPr>
              <w:t>;</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Pr>
                <w:b/>
                <w:i/>
                <w:color w:val="000005"/>
              </w:rPr>
              <w:t>expresses its deep concern about the blocking, since March 2023, of the European Peace Facility (EPF) by a Member State, precisely the opening of a new tranche of expenditure to support Ukrainian forces, the release of previous repayment tranches and the establishment of the new assistance fund for Ukraine; is also deeply concerned by the foreseeable drop in the share of windfall profits from sanctions against Russia earmarked for military aid to Ukraine; urge the VP/HR and the Council to find innovative solutions capable of lifting these blockages and offsetting these funding cuts;</w:t>
            </w:r>
            <w:r>
              <w:rPr>
                <w:color w:val="000005"/>
              </w:rPr>
              <w:t xml:space="preserve"> urges Hungary </w:t>
            </w:r>
            <w:r>
              <w:rPr>
                <w:b/>
                <w:i/>
                <w:color w:val="000005"/>
              </w:rPr>
              <w:t>to cease immediately its efforts to hinder EU’s actions in support of Ukraine and</w:t>
            </w:r>
            <w:r>
              <w:rPr>
                <w:color w:val="000005"/>
              </w:rPr>
              <w:t xml:space="preserve"> to lift its veto on </w:t>
            </w:r>
            <w:r>
              <w:rPr>
                <w:b/>
                <w:i/>
                <w:color w:val="000005"/>
              </w:rPr>
              <w:t>the</w:t>
            </w:r>
            <w:r>
              <w:rPr>
                <w:color w:val="000005"/>
              </w:rPr>
              <w:t xml:space="preserve"> EPF military support to Ukraine, including the agreed </w:t>
            </w:r>
            <w:r>
              <w:rPr>
                <w:b/>
                <w:i/>
                <w:color w:val="000005"/>
              </w:rPr>
              <w:t>reimbursement to EU</w:t>
            </w:r>
            <w:r>
              <w:rPr>
                <w:color w:val="000005"/>
              </w:rPr>
              <w:t xml:space="preserve"> Member States </w:t>
            </w:r>
            <w:r>
              <w:rPr>
                <w:b/>
                <w:i/>
                <w:color w:val="000005"/>
              </w:rPr>
              <w:t>for the</w:t>
            </w:r>
            <w:r>
              <w:rPr>
                <w:color w:val="000005"/>
              </w:rPr>
              <w:t xml:space="preserve"> military aid </w:t>
            </w:r>
            <w:r>
              <w:rPr>
                <w:b/>
                <w:i/>
                <w:color w:val="000005"/>
              </w:rPr>
              <w:t>that they delivered</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276</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w:t>
            </w:r>
            <w:r>
              <w:rPr>
                <w:b/>
                <w:i/>
                <w:color w:val="0000FA"/>
              </w:rPr>
              <w:t>Hungary</w:t>
            </w:r>
            <w:r>
              <w:rPr>
                <w:color w:val="0000FA"/>
              </w:rPr>
              <w:t xml:space="preserve">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w:t>
            </w:r>
            <w:r>
              <w:rPr>
                <w:b/>
                <w:i/>
                <w:color w:val="000005"/>
              </w:rPr>
              <w:t>the Hungarian Government</w:t>
            </w:r>
            <w:r>
              <w:rPr>
                <w:color w:val="000005"/>
              </w:rPr>
              <w:t xml:space="preserve"> to lift its veto on EPF military support to Ukraine, including the agreed reimbursements to Member States that delivered military aid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277</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Pr>
                <w:b/>
                <w:i/>
                <w:color w:val="000005"/>
              </w:rPr>
              <w:t>points out that the initial purpose of the EPF is to support partner countries and to contribute to the financing of military CSDP missions and operations and calls for securing the necessary funding in order to be also able to support European interest in other areas such as Africa;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278</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Pr>
                <w:b/>
                <w:i/>
                <w:color w:val="000005"/>
              </w:rPr>
              <w:t>while also providing a medium term financial perspective</w:t>
            </w:r>
            <w:r>
              <w:rPr>
                <w:color w:val="000005"/>
              </w:rPr>
              <w:t>; urges Hungary to lift its veto on EPF military support to Ukraine, including the agreed reimbursements to Member States that delivered military aid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279</w:t>
      </w:r>
      <w:r>
        <w:rPr>
          <w:rStyle w:val="HideTWBExt"/>
        </w:rPr>
        <w:t>&lt;/NumAm&gt;</w:t>
      </w:r>
    </w:p>
    <w:p>
      <w:pPr>
        <w:pStyle w:val="NormalBold"/>
      </w:pPr>
      <w:r>
        <w:rPr>
          <w:rStyle w:val="HideTWBExt"/>
          <w:b w:val="0"/>
        </w:rPr>
        <w:t>&lt;RepeatBlock-By&gt;</w:t>
      </w:r>
      <w:r>
        <w:rPr>
          <w:rStyle w:val="HideTWBExt"/>
          <w:b w:val="0"/>
        </w:rPr>
        <w:t>&lt;Members&gt;</w:t>
      </w:r>
      <w:r>
        <w:rPr>
          <w:color w:val="0000F0"/>
        </w:rPr>
        <w:t>Pekka Toveri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w:t>
            </w:r>
            <w:r>
              <w:rPr>
                <w:b/>
                <w:i/>
                <w:color w:val="000005"/>
              </w:rPr>
              <w:t>, including funding for the Ukrainian defence industry,</w:t>
            </w:r>
            <w:r>
              <w:rPr>
                <w:color w:val="000005"/>
              </w:rPr>
              <w:t xml:space="preserve"> to Ukraine to be increased through this instrument; urges Hungary to lift its veto on EPF military support to Ukraine, including the agreed reimbursements to Member States that delivered military aid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280</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korostaa Euroopan rauhanrahaston merkitystä, sillä se on ollut keskeinen väline, jonka avulla on tuettu sotilaallisten voimavarojen toimittamista ja koulutuksen tarjoamista Ukrainan asevoimille sekä varmistettu kaikkien sidosryhmien välinen koordinointi EU:n sotilasesikunnan alaisuudessa toimivan logistisen tuen välitysjärjestelmän välityksellä; suhtautuu myönteisesti siihen, että Euroopan rauhanrahastoon perustetaan erityinen Ukrainan avustusrahasto, ja kehottaa lisäämään taloudellisia resursseja Ukrainalle annettavaa sotilaallista apua varten tämän välineen avulla; kehottaa Unkaria olemaan käyttämättä veto-oikeuttaan Euroopan rauhanrahastosta Ukrainalle annettavaan sotilaalliseen tukeen tai sovittuihin korvauksiin sotilaallista apua Ukrainalle toimittaneille jäsenvaltioille;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korostaa Euroopan rauhanrahaston merkitystä, sillä se on ollut keskeinen väline, jonka avulla on tuettu sotilaallisten voimavarojen toimittamista ja koulutuksen tarjoamista Ukrainan asevoimille sekä varmistettu kaikkien sidosryhmien välinen koordinointi EU:n sotilasesikunnan alaisuudessa toimivan logistisen tuen välitysjärjestelmän välityksellä; suhtautuu myönteisesti siihen, että Euroopan rauhanrahastoon perustetaan erityinen Ukrainan avustusrahasto, ja kehottaa lisäämään taloudellisia resursseja Ukrainalle annettavaa sotilaallista apua varten tämän välineen avulla; kehottaa Unkaria </w:t>
            </w:r>
            <w:r>
              <w:rPr>
                <w:b/>
                <w:i/>
                <w:color w:val="000005"/>
              </w:rPr>
              <w:t>ja kaikkia muitakin jäsenvaltioita</w:t>
            </w:r>
            <w:r>
              <w:rPr>
                <w:color w:val="000005"/>
              </w:rPr>
              <w:t xml:space="preserve"> olemaan käyttämättä veto-oikeuttaan Euroopan rauhanrahastosta Ukrainalle annettavaan sotilaalliseen tukeen tai sovittuihin korvauksiin sotilaallista apua Ukrainalle toimittaneille jäsenvaltioille;</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281</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Pr>
                <w:b/>
                <w:i/>
                <w:color w:val="000005"/>
              </w:rPr>
              <w:t>underlines the importance of the EUMAM Ukraine and the need to adjust its mandate according to Ukraine’s needs;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282</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Pr>
                <w:b/>
                <w:i/>
                <w:color w:val="000005"/>
              </w:rPr>
              <w:t>commends the decision to provide assistance to Armenia through the EPF instrument;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283</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Welcomes the Council’s decision of 21 May 2024, ensuring that the net profits stemming from extraordinary revenues generated by immobilised Russian assets in the EU, as a result of the implementation of the EU restrictive measures, are used for further military support to Ukraine, as well as its defence industry capacities and reconstruction; also welcomes in this regard the Commission’s proposal to establish a Ukraine Loan Cooperation Mechanism, by leveraging the contribution raised on these profits, with a view to granting loans of up to €45 billion to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Welcomes the agreement with the Council on macro-financial assistance for Ukraine of up to €35 billion making use of frozen Russian assets as well as the new G7 loan mechanism; calls for the swift implementation of both tools in order to allow Ukraine to benefit as quickly as possible from these new funding possibilities;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285</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Welcomes the G7 loan of €45 billion in financial support to Ukraine from the mobilization of interest from frozen Russian assets, and welcomes the swift approval by the Council and Parliament of the EU’s share of that loan, amounting to €35 billion; but strongly disapproves Hungary’s veto of the recent attempts to extend the EU sanctions renewal period, which would secure more long-term stability and support for this loan 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286</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b.</w:t>
            </w:r>
            <w:r>
              <w:rPr>
                <w:color w:val="000005"/>
              </w:rPr>
              <w:tab/>
            </w:r>
            <w:r>
              <w:rPr>
                <w:b/>
                <w:i/>
                <w:color w:val="000005"/>
              </w:rPr>
              <w:t>Welcomes the commitment by the G7, on 26 October 2024, to provide €45 billion in financial support to Ukraine from the mobilization of interest from frozen Russian assets; recalls, however, that this mobilization will be at the expense of the sum earmarked for EU military support via the Ukraine facility, which will now only benefit up to 15%; recalls that Ukraine's reconstruction will only be possible once it has won the war against Russia; therefore calls on the EU and the Member States to mobilize the necessary funds to ensure that military support to Ukraine enables it to win its legitimate fight against Russia, starting with the instrument designed to support the Ukrainian defense industry in the EDIP instrument, which remains unfinanced to date;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Encourages Member States to create scenario-based and predictable inventory of military capabilities that can be provided under the EPF to ensure that short-term provision of capabilities are rapidly sourced within Member States and delivered without delay while long-term provision of capabilities that assist Ukraine in restoring deterrence are provided in a foreseeable timeframe, in coordination with third countries when necessary;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288</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f.</w:t>
            </w:r>
            <w:r>
              <w:rPr>
                <w:color w:val="000005"/>
              </w:rPr>
              <w:tab/>
            </w:r>
            <w:r>
              <w:rPr>
                <w:b/>
                <w:i/>
                <w:color w:val="000005"/>
              </w:rPr>
              <w:t>Highlights the outcome of the NATO Washington Summit, which reaffirmed that Ukraine’s future is in NATO and that the alliance supports Ukraine’s right to choose its own security arrangements and decide its own future, free from outside interference; welcomes Allies’ pledge of long-term security assistance for the provision of military equipment, assistance, and training for Ukraine; underlines in this regard the launch, announced at the Summit, of the NATO Security Assistance and Training for Ukraine (NSATU), which coordinates the provision of military training and equipment for Ukraine by NATO Allies and partners and provides logistical support; stresses the importance for close coordination between the EUMAM and the NSATU;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289</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Ilhan Kyuchyuk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Urges that the ongoing EU military training and financial assistance to Ukraine be used to accelerate Ukraine's accession to the EU, to start adapting the Ukrainian Armed Forces to EU capability requirements and to involve them in cross-border technological and defence industrial cooperation projects and programmes;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e.</w:t>
            </w:r>
            <w:r>
              <w:rPr>
                <w:color w:val="000005"/>
              </w:rPr>
              <w:tab/>
            </w:r>
            <w:r>
              <w:rPr>
                <w:b/>
                <w:i/>
                <w:color w:val="000005"/>
              </w:rPr>
              <w:t>Stresses the importance of enhancing Ukraine’s anti-drone capabilities as a critical element in countering aerial threats and maintaining operational security. Given the increasing use of drones in modern warfare, particularly in surveillance and targeted attacks, expanding EUMAM’s training focus on counter-UAV tactics, detection, and neutralization techniques is essential; calls for the provision of specialized equipment and expertise to enable Ukrainian forces to swiftly identify, track, and respond to hostile drone activities, ensuring robust protection for both military and civilian infrastructures;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b.</w:t>
            </w:r>
            <w:r>
              <w:rPr>
                <w:color w:val="000005"/>
              </w:rPr>
              <w:tab/>
            </w:r>
            <w:r>
              <w:rPr>
                <w:b/>
                <w:i/>
                <w:color w:val="000005"/>
              </w:rPr>
              <w:t>Welcomes the continued support to the Ukrainian Armed Forces, through the EU Military Assistance Mission in support of Ukraine, so they can defend their territorial integrity within Ukraine’s internationally recognized borders and allow the country to effectively exercise its sovereignty and protection of civilians; further welcomes the completion of training of more than 60 000 Ukrainian troops and calls on the mission to continue training as many troops as possible; stresses the importance of specific training modules aimed at developing the capacities of existing and future officers of the Ukrainian armed forces across all levels and in accordance with their needs; congratulates Member States’ strong participation in EUMAM Ukraine which can be described as a template for future military training missions, and calls on them to demonstrate similar ambition and contributions to other current and future CSDP missions and operations; emphasizes that the Mission should also act as a platform for an exchange of best practices that would ensure that European forces also benefit from the lessons learnt on the battlefield from the Ukrainian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292</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b.</w:t>
            </w:r>
            <w:r>
              <w:rPr>
                <w:color w:val="000005"/>
              </w:rPr>
              <w:tab/>
            </w:r>
            <w:r>
              <w:rPr>
                <w:b/>
                <w:i/>
                <w:color w:val="000005"/>
              </w:rPr>
              <w:t>Welcomes the achievements of the EU Military Assistance Mission in support of Ukraine (EUMAM), which to date has trained more than 60,000 Ukrainian soldiers on EU territory, thereby enhancing the ability of Ukrainian troops to perform more effectively on the battlefield; calls for the mission to be extended and for its financial, logistical and human resources to be adapted to the needs of the Ukrainian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b.</w:t>
            </w:r>
            <w:r>
              <w:rPr>
                <w:color w:val="000005"/>
              </w:rPr>
              <w:tab/>
            </w:r>
            <w:r>
              <w:rPr>
                <w:b/>
                <w:i/>
                <w:color w:val="000005"/>
              </w:rPr>
              <w:t>Considers EUMAM's need for additional instructors, equipment, ammunition and training offices in support to its moduls as a top priority in CSDP mission planning and should be provided urgently;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294</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c.</w:t>
            </w:r>
            <w:r>
              <w:rPr>
                <w:color w:val="000005"/>
              </w:rPr>
              <w:tab/>
            </w:r>
            <w:r>
              <w:rPr>
                <w:b/>
                <w:i/>
                <w:color w:val="000005"/>
              </w:rPr>
              <w:t>Welcomes the fact that EU Military Assistance Mission in support of Ukraine (EUMAM) will have reached the target of 60,000 Ukrainian soldiers trained by the end of 2024; calls on EU Member States and the EU to, at a least maintain the level of ambition of the training, including in the Air and Maritime domains as appropriate, or to react to any other urgent Ukraine's training requests;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d.</w:t>
            </w:r>
            <w:r>
              <w:rPr>
                <w:color w:val="000005"/>
              </w:rPr>
              <w:tab/>
            </w:r>
            <w:r>
              <w:rPr>
                <w:b/>
                <w:i/>
                <w:color w:val="000005"/>
              </w:rPr>
              <w:t>Considers EUMAM as the most significant CSDP mission currently underway; recognises the combined arms training and specialised training must aim to increase its efforts in training: C-UAV capability, UAV system training, missile systems, aerial defence and radar recognition;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c.</w:t>
            </w:r>
            <w:r>
              <w:rPr>
                <w:color w:val="000005"/>
              </w:rPr>
              <w:tab/>
            </w:r>
            <w:r>
              <w:rPr>
                <w:b/>
                <w:i/>
                <w:color w:val="000005"/>
              </w:rPr>
              <w:t>Commends the work of the European Union Advisory Mission Ukraine (EUAM) in implementing, in difficult conditions, its newly reinforced mandate; calls for the EU to ensure it can operate with the adequate financial, logistical and expert personnel to meet Ukraine’s needs and welcomes non-EU country participation in this regard;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d.</w:t>
            </w:r>
            <w:r>
              <w:rPr>
                <w:color w:val="000005"/>
              </w:rPr>
              <w:tab/>
            </w:r>
            <w:r>
              <w:rPr>
                <w:b/>
                <w:i/>
                <w:color w:val="000005"/>
              </w:rPr>
              <w:t>Stresses the importance and the role of the EU Advisory Mission (EUAM) which still represents the largest EU footprint on the ground and provides strategic advice to national and State security authorities of Ukraine; highlights EUAM key tasks in relation to the fight against organised and cross-border crimes, the restoration of public services in liberated territories, and in support to investigation and prosecution of international crimes, building on EUAM presence and expertise;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298</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e.</w:t>
            </w:r>
            <w:r>
              <w:rPr>
                <w:color w:val="000005"/>
              </w:rPr>
              <w:tab/>
            </w:r>
            <w:r>
              <w:rPr>
                <w:b/>
                <w:i/>
                <w:color w:val="000005"/>
              </w:rPr>
              <w:t>Stresses the importance of gradually integrating Ukraine in the EU defence technological and industrial base (EDTIB), and to this end, calls for Ukraine’s defence to be fully taken into account in the preparation of Commission’s new legislative initiatives aimed at strengthening the EDTIB; in this respect, welcomes the set-up of the Defence Innovation Hub in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299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f.</w:t>
            </w:r>
            <w:r>
              <w:rPr>
                <w:color w:val="000005"/>
              </w:rPr>
              <w:tab/>
            </w:r>
            <w:r>
              <w:rPr>
                <w:b/>
                <w:i/>
                <w:color w:val="000005"/>
              </w:rPr>
              <w:t>Emphasizes the need to strengthen demining capabilities within Ukraine to address the widespread presence of unexploded ordnance and landmines, which poses a significant threat to safety and mobility; advocates for the allocation of dedicated resources to support comprehensive demining training, including advanced detection and disposal techniques; enhanced demining capacity will not only facilitate safer military operations but also support the recovery and safety of civilian areas affected by the war;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300</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g.</w:t>
            </w:r>
            <w:r>
              <w:rPr>
                <w:color w:val="000005"/>
              </w:rPr>
              <w:tab/>
            </w:r>
            <w:r>
              <w:rPr>
                <w:b/>
                <w:i/>
                <w:color w:val="000005"/>
              </w:rPr>
              <w:t>Welcomes the extension by two years of the EU Military Assistance Mission in support of Ukraine (EUMAM), which has trained over 60.000 Ukrainian soldiers by the end of summer 2024 thereby making the EU the biggest provider of military training to Ukraine and which has made an important contribution to enhancing the military capability of the Armed Forces of Ukraine; welcomes the newly formulated goal of 75.000 Ukrainian soldiers trained by end of winter 2024-2025; calls on the EU and its Member States to continue to adjust the Mission’s mandate to respond to evolving military training needs, as well as to requested long-term reform efforts in line with the joint security commitments between the EU and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301</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a.</w:t>
            </w:r>
            <w:r>
              <w:rPr>
                <w:color w:val="000005"/>
              </w:rPr>
              <w:tab/>
            </w:r>
            <w:r>
              <w:rPr>
                <w:b/>
                <w:i/>
                <w:color w:val="000005"/>
              </w:rPr>
              <w:t>Stresses the importance of cooperation with and integration in the long term of the Ukrainian defence industry into the EU's European defence technological base (EDTIB); welcomes the opening in September 2024 of the EU Defence Innovation Office in Kyiv to promote cross-border cooperation between the Ukrainian DTIB and the EDTIB, to be a focal point for Ukrainian partners, as well as a coordination and information hub; calls on the Member States and their military industries to honour their commitment to establish military production on Ukrainian territory;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302</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Ilhan Kyuchyuk,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b.</w:t>
            </w:r>
            <w:r>
              <w:rPr>
                <w:color w:val="000005"/>
              </w:rPr>
              <w:tab/>
            </w:r>
            <w:r>
              <w:rPr>
                <w:b/>
                <w:i/>
                <w:color w:val="000005"/>
              </w:rPr>
              <w:t>Welcomes the ongoing initiatives of several EU Member States to deepen cooperation with Ukraine in the field of defence industrial production and urges further use of Ukraine’s innovative defence potential to develop weapons and ammunition and to accelerate their production in close cooperation with the EU and other Western partners, using available support mechanisms;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c.</w:t>
            </w:r>
            <w:r>
              <w:rPr>
                <w:color w:val="000005"/>
              </w:rPr>
              <w:tab/>
            </w:r>
            <w:r>
              <w:rPr>
                <w:b/>
                <w:i/>
                <w:color w:val="000005"/>
              </w:rPr>
              <w:t>Highlights the need to ensure the security of the Black Sea region by assisting in the demining of Ukraine's seawaters and to encourage Member States to offer training exercises in this regard with an emphasis on the development of Maritime Mine Counter Measure Capabilities and Critical Seabed Infrastructure Protection;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304</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8 c.</w:t>
            </w:r>
            <w:r>
              <w:rPr>
                <w:color w:val="000005"/>
              </w:rPr>
              <w:tab/>
            </w:r>
            <w:r>
              <w:rPr>
                <w:b/>
                <w:i/>
                <w:color w:val="000005"/>
              </w:rPr>
              <w:t>Deplores the fact that some components of Western origin are found in weapons and their systems used by Russia against Ukraine, and calls on the EU and Member States to implement sanctions more thoroughly;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305</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Joining forces to increase defence capabilities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306</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9.</w:t>
            </w:r>
            <w:r>
              <w:rPr>
                <w:color w:val="0000FA"/>
              </w:rPr>
              <w:tab/>
            </w:r>
            <w:r>
              <w:rPr>
                <w:b/>
                <w:i/>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307</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b/>
                <w:i/>
                <w:color w:val="0000FA"/>
              </w:rPr>
              <w:t>Welcomes</w:t>
            </w:r>
            <w:r>
              <w:rPr>
                <w:color w:val="0000FA"/>
              </w:rPr>
              <w:t xml:space="preserve"> the vision set out in the European Defence Industrial Strategy accompanied by the Commission’s proposal for establishing the European defence industry programme; </w:t>
            </w:r>
            <w:r>
              <w:rPr>
                <w:b/>
                <w:i/>
                <w:color w:val="0000FA"/>
              </w:rPr>
              <w:t>supports the objective of strengthening EU defence</w:t>
            </w:r>
            <w:r>
              <w:rPr>
                <w:color w:val="0000FA"/>
              </w:rPr>
              <w:t xml:space="preserve"> industrial </w:t>
            </w:r>
            <w:r>
              <w:rPr>
                <w:b/>
                <w:i/>
                <w:color w:val="0000FA"/>
              </w:rPr>
              <w:t>preparedness to</w:t>
            </w:r>
            <w:r>
              <w:rPr>
                <w:color w:val="0000FA"/>
              </w:rPr>
              <w:t xml:space="preserve"> further </w:t>
            </w:r>
            <w:r>
              <w:rPr>
                <w:b/>
                <w:i/>
                <w:color w:val="0000FA"/>
              </w:rPr>
              <w:t>enable Member States to identify and discuss joint defence programming and procurement,</w:t>
            </w:r>
            <w:r>
              <w:rPr>
                <w:color w:val="0000FA"/>
              </w:rPr>
              <w:t xml:space="preserve"> as well as </w:t>
            </w:r>
            <w:r>
              <w:rPr>
                <w:b/>
                <w:i/>
                <w:color w:val="0000FA"/>
              </w:rPr>
              <w:t>European</w:t>
            </w:r>
            <w:r>
              <w:rPr>
                <w:color w:val="0000FA"/>
              </w:rPr>
              <w:t xml:space="preserve"> defence </w:t>
            </w:r>
            <w:r>
              <w:rPr>
                <w:b/>
                <w:i/>
                <w:color w:val="0000FA"/>
              </w:rPr>
              <w:t>projects of common interest</w:t>
            </w:r>
            <w:r>
              <w:rPr>
                <w:color w:val="0000FA"/>
              </w:rPr>
              <w:t>;</w:t>
            </w:r>
          </w:p>
        </w:tc>
        <w:tc>
          <w:tcPr>
            <w:tcW w:w="4876" w:type="dxa"/>
            <w:tcBorders>
              <w:top w:val="nil"/>
              <w:left w:val="nil"/>
              <w:bottom w:val="nil"/>
              <w:right w:val="nil"/>
            </w:tcBorders>
          </w:tcPr>
          <w:p>
            <w:pPr>
              <w:pStyle w:val="Normal6a"/>
            </w:pPr>
            <w:r>
              <w:rPr>
                <w:color w:val="000005"/>
              </w:rPr>
              <w:t>9.</w:t>
            </w:r>
            <w:r>
              <w:rPr>
                <w:color w:val="000005"/>
              </w:rPr>
              <w:tab/>
            </w:r>
            <w:r>
              <w:rPr>
                <w:b/>
                <w:i/>
                <w:color w:val="000005"/>
              </w:rPr>
              <w:t>Rejects</w:t>
            </w:r>
            <w:r>
              <w:rPr>
                <w:color w:val="000005"/>
              </w:rPr>
              <w:t xml:space="preserve"> the vision set out in the European Defence Industrial Strategy accompanied by the Commission’s proposal for establishing the European defence industry programme; </w:t>
            </w:r>
            <w:r>
              <w:rPr>
                <w:b/>
                <w:i/>
                <w:color w:val="000005"/>
              </w:rPr>
              <w:t>Stresses that the EU- programmes, such as EDF, EDIRPA, ASAP, EDIP, which shall promote the build-up of European</w:t>
            </w:r>
            <w:r>
              <w:rPr>
                <w:color w:val="000005"/>
              </w:rPr>
              <w:t xml:space="preserve"> industrial </w:t>
            </w:r>
            <w:r>
              <w:rPr>
                <w:b/>
                <w:i/>
                <w:color w:val="000005"/>
              </w:rPr>
              <w:t>sectors violate Article 41.2 TEU and therefore need to be classified as illegal; opposes</w:t>
            </w:r>
            <w:r>
              <w:rPr>
                <w:color w:val="000005"/>
              </w:rPr>
              <w:t xml:space="preserve"> further </w:t>
            </w:r>
            <w:r>
              <w:rPr>
                <w:b/>
                <w:i/>
                <w:color w:val="000005"/>
              </w:rPr>
              <w:t>militarisation of the EU and the further establishment of a military union</w:t>
            </w:r>
            <w:r>
              <w:rPr>
                <w:color w:val="000005"/>
              </w:rPr>
              <w:t xml:space="preserve"> as well as </w:t>
            </w:r>
            <w:r>
              <w:rPr>
                <w:b/>
                <w:i/>
                <w:color w:val="000005"/>
              </w:rPr>
              <w:t>the continued support of the</w:t>
            </w:r>
            <w:r>
              <w:rPr>
                <w:color w:val="000005"/>
              </w:rPr>
              <w:t xml:space="preserve"> defence </w:t>
            </w:r>
            <w:r>
              <w:rPr>
                <w:b/>
                <w:i/>
                <w:color w:val="000005"/>
              </w:rPr>
              <w:t>and arms industry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308</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Welcomes the </w:t>
            </w:r>
            <w:r>
              <w:rPr>
                <w:b/>
                <w:i/>
                <w:color w:val="0000FA"/>
              </w:rPr>
              <w:t>vision</w:t>
            </w:r>
            <w:r>
              <w:rPr>
                <w:color w:val="0000FA"/>
              </w:rPr>
              <w:t xml:space="preserve"> set out in the European Defence Industrial Strategy </w:t>
            </w:r>
            <w:r>
              <w:rPr>
                <w:b/>
                <w:i/>
                <w:color w:val="0000FA"/>
              </w:rPr>
              <w:t>accompanied by</w:t>
            </w:r>
            <w:r>
              <w:rPr>
                <w:color w:val="0000FA"/>
              </w:rPr>
              <w:t xml:space="preserve"> the Commission’s proposal for establishing the European defence industry programme; supports the objective of strengthening EU defence industrial preparedness </w:t>
            </w:r>
            <w:r>
              <w:rPr>
                <w:b/>
                <w:i/>
                <w:color w:val="0000FA"/>
              </w:rPr>
              <w:t>to further enable Member States to identify and discuss</w:t>
            </w:r>
            <w:r>
              <w:rPr>
                <w:color w:val="0000FA"/>
              </w:rPr>
              <w:t xml:space="preserve"> joint defence </w:t>
            </w:r>
            <w:r>
              <w:rPr>
                <w:b/>
                <w:i/>
                <w:color w:val="0000FA"/>
              </w:rPr>
              <w:t>programming and</w:t>
            </w:r>
            <w:r>
              <w:rPr>
                <w:color w:val="0000FA"/>
              </w:rPr>
              <w:t xml:space="preserve"> procurement</w:t>
            </w:r>
            <w:r>
              <w:rPr>
                <w:b/>
                <w:i/>
                <w:color w:val="0000FA"/>
              </w:rPr>
              <w:t>, as well as</w:t>
            </w:r>
            <w:r>
              <w:rPr>
                <w:color w:val="0000FA"/>
              </w:rPr>
              <w:t xml:space="preserve">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w:t>
            </w:r>
            <w:r>
              <w:rPr>
                <w:b/>
                <w:i/>
                <w:color w:val="000005"/>
              </w:rPr>
              <w:t>ambition</w:t>
            </w:r>
            <w:r>
              <w:rPr>
                <w:color w:val="000005"/>
              </w:rPr>
              <w:t xml:space="preserve"> set out in the European Defence Industrial Strategy </w:t>
            </w:r>
            <w:r>
              <w:rPr>
                <w:b/>
                <w:i/>
                <w:color w:val="000005"/>
              </w:rPr>
              <w:t>to achieve defence readiness of the EU and its Member States and considers</w:t>
            </w:r>
            <w:r>
              <w:rPr>
                <w:color w:val="000005"/>
              </w:rPr>
              <w:t xml:space="preserve"> the Commission’s proposal for establishing the European Defence Industry Programme </w:t>
            </w:r>
            <w:r>
              <w:rPr>
                <w:b/>
                <w:i/>
                <w:color w:val="000005"/>
              </w:rPr>
              <w:t>vital in that regard</w:t>
            </w:r>
            <w:r>
              <w:rPr>
                <w:color w:val="000005"/>
              </w:rPr>
              <w:t>; supports the objective of strengthening EU defence industrial preparedness</w:t>
            </w:r>
            <w:r>
              <w:rPr>
                <w:b/>
                <w:i/>
                <w:color w:val="000005"/>
              </w:rPr>
              <w:t>, improve</w:t>
            </w:r>
            <w:r>
              <w:rPr>
                <w:color w:val="000005"/>
              </w:rPr>
              <w:t xml:space="preserve"> joint defence </w:t>
            </w:r>
            <w:r>
              <w:rPr>
                <w:b/>
                <w:i/>
                <w:color w:val="000005"/>
              </w:rPr>
              <w:t>planning and further facilitate joint</w:t>
            </w:r>
            <w:r>
              <w:rPr>
                <w:color w:val="000005"/>
              </w:rPr>
              <w:t xml:space="preserve"> procurement </w:t>
            </w:r>
            <w:r>
              <w:rPr>
                <w:b/>
                <w:i/>
                <w:color w:val="000005"/>
              </w:rPr>
              <w:t>of Member States along the priorities set out in the Capability Development Plan (CDP) and areas for cooperation identified in the Coordinated Annual Review for Defence (CARD) in order to launch</w:t>
            </w:r>
            <w:r>
              <w:rPr>
                <w:color w:val="000005"/>
              </w:rPr>
              <w:t xml:space="preserve"> European defence projects of common interest </w:t>
            </w:r>
            <w:r>
              <w:rPr>
                <w:b/>
                <w:i/>
                <w:color w:val="000005"/>
              </w:rPr>
              <w:t>as well as to ensure security of supply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309</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w:t>
            </w:r>
            <w:r>
              <w:rPr>
                <w:b/>
                <w:i/>
                <w:color w:val="0000FA"/>
              </w:rPr>
              <w:t>identify and discuss</w:t>
            </w:r>
            <w:r>
              <w:rPr>
                <w:color w:val="0000FA"/>
              </w:rPr>
              <w:t xml:space="preserve">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w:t>
            </w:r>
            <w:r>
              <w:rPr>
                <w:b/>
                <w:i/>
                <w:color w:val="000005"/>
              </w:rPr>
              <w:t>accelerate</w:t>
            </w:r>
            <w:r>
              <w:rPr>
                <w:color w:val="000005"/>
              </w:rPr>
              <w:t xml:space="preserve"> joint defence programming and procurement, as well as European defence projects of common interest</w:t>
            </w:r>
            <w:r>
              <w:rPr>
                <w:b/>
                <w:i/>
                <w:color w:val="000005"/>
              </w:rPr>
              <w:t>, and to secure supply lines to deal with shortages in defense production, such as for gunpowder and explosives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w:t>
            </w:r>
            <w:r>
              <w:rPr>
                <w:b/>
                <w:i/>
                <w:color w:val="0000FA"/>
              </w:rPr>
              <w:t>discuss</w:t>
            </w:r>
            <w:r>
              <w:rPr>
                <w:color w:val="0000FA"/>
              </w:rPr>
              <w:t xml:space="preserve">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w:t>
            </w:r>
            <w:r>
              <w:rPr>
                <w:b/>
                <w:i/>
                <w:color w:val="000005"/>
              </w:rPr>
              <w:t>decide</w:t>
            </w:r>
            <w:r>
              <w:rPr>
                <w:color w:val="000005"/>
              </w:rPr>
              <w:t xml:space="preserve"> joint defence programming and procurement, as well as European defence projects of common interest;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311</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w:t>
            </w:r>
            <w:r>
              <w:rPr>
                <w:b/>
                <w:i/>
                <w:color w:val="000005"/>
              </w:rPr>
              <w:t>potential</w:t>
            </w:r>
            <w:r>
              <w:rPr>
                <w:color w:val="000005"/>
              </w:rPr>
              <w:t xml:space="preserve"> joint defence programming and procurement, as well as European defence projects of common interest; </w:t>
            </w:r>
            <w:r>
              <w:rPr>
                <w:b/>
                <w:i/>
                <w:color w:val="000005"/>
              </w:rPr>
              <w:t>however, highlights that the defense industry is critical to a nation's sovereignty, providing essential capabilities needed to protect national interests, maintain territorial integrity, and ensure the security of citizens, all of which was proven vital during Ukraine's defence when some countries blocked the re-export of weapons and military equipment to Ukraine, along with the delivery of spare parts, which further underscores the importance of a sovereign defence posture in an increasingly complex global landscape;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312</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w:t>
            </w:r>
            <w:r>
              <w:rPr>
                <w:b/>
                <w:i/>
                <w:color w:val="000005"/>
              </w:rPr>
              <w:t>; is deeply concerned about the low level of European collaboration and coordination in the area of defence investment</w:t>
            </w:r>
            <w:r>
              <w:rPr>
                <w:color w:val="000005"/>
              </w:rPr>
              <w:t xml:space="preserve">; supports the objective of strengthening EU defence industrial preparedness to further enable Member States to identify and discuss joint defence programming and procurement, as well as European defence projects of common interest; </w:t>
            </w:r>
            <w:r>
              <w:rPr>
                <w:b/>
                <w:i/>
                <w:color w:val="000005"/>
              </w:rPr>
              <w:t>strongly supports the idea to make EU level cooperation the rule in the European defence industrial sector and commit to concrete numerical targets for cooperation as presented in EDIS which focus in particular on joint procurement (at least 40% by 2030), intra-EU trade (at least 35% by 2030), and procurement of EU made defence products (at least 50% by 2030 and 60% by 2035);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313</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Pr>
                <w:b/>
                <w:i/>
                <w:color w:val="000005"/>
              </w:rPr>
              <w:t>notes that the strengthening of the European defence industry need not result in the attribution of new competences to the European Commission, which would not be in conformity with the Treaties and would undermine the sovereignty of the Member States without any additional effectiveness;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314</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w:t>
            </w:r>
            <w:r>
              <w:rPr>
                <w:b/>
                <w:i/>
                <w:color w:val="000005"/>
              </w:rPr>
              <w:t>, as underlined in the report by Sauli Niinistö on "strengthening Europe's civilian and military preparedness and readiness",</w:t>
            </w:r>
            <w:r>
              <w:rPr>
                <w:color w:val="000005"/>
              </w:rPr>
              <w:t xml:space="preserve"> to further enable Member States to identify and discuss joint defence programming and procurement, as well as European defence projects of common interest;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315</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w:t>
            </w:r>
            <w:r>
              <w:rPr>
                <w:b/>
                <w:i/>
                <w:color w:val="0000FA"/>
              </w:rPr>
              <w:t>and</w:t>
            </w:r>
            <w:r>
              <w:rPr>
                <w:color w:val="0000FA"/>
              </w:rPr>
              <w:t xml:space="preserve">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w:t>
            </w:r>
            <w:r>
              <w:rPr>
                <w:b/>
                <w:i/>
                <w:color w:val="000005"/>
              </w:rPr>
              <w:t>,</w:t>
            </w:r>
            <w:r>
              <w:rPr>
                <w:color w:val="000005"/>
              </w:rPr>
              <w:t xml:space="preserve"> procurement </w:t>
            </w:r>
            <w:r>
              <w:rPr>
                <w:b/>
                <w:i/>
                <w:color w:val="000005"/>
              </w:rPr>
              <w:t>and stockpiling</w:t>
            </w:r>
            <w:r>
              <w:rPr>
                <w:color w:val="000005"/>
              </w:rPr>
              <w:t xml:space="preserve">, as well as European defence projects of common interest; </w:t>
            </w:r>
            <w:r>
              <w:rPr>
                <w:b/>
                <w:i/>
                <w:color w:val="000005"/>
              </w:rPr>
              <w:t>calls for the swift adoption of EDIP;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Pr>
                <w:b/>
                <w:i/>
                <w:color w:val="000005"/>
              </w:rPr>
              <w:t>emphasises in this regard the need for an effective regulatory framework aimed at encouraging innovation, boosting production and ensuring smarter and more efficient public investments; calls on the Commission to draw on the EU Military Committee’s expertise in the definition of defence industries’ priorities and the formulation of defence initiatives in order to ensure military coherence at the industrial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Pr>
                <w:b/>
                <w:i/>
                <w:color w:val="000005"/>
              </w:rPr>
              <w:t> urges, in this regard, that the implementation of the Directive 2009/81/EC on defence and sensitive security procurement and the Directive 2009/43/EC on intra-EU transfers of defence-related products (the “Transfers Directive”) be improved, and where needed, in the light of the EDIS, that proposals for the revision of these directives be submitted;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318</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Pr>
                <w:b/>
                <w:i/>
                <w:color w:val="000005"/>
              </w:rPr>
              <w:t>, in strategic capability areas such as air and missile defence, space domain awareness, cybersecurity, maritime and underwater assets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319</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w:t>
            </w:r>
            <w:r>
              <w:rPr>
                <w:b/>
                <w:i/>
                <w:color w:val="000005"/>
              </w:rPr>
              <w:t>access to critical raw materials</w:t>
            </w:r>
            <w:r>
              <w:rPr>
                <w:color w:val="000005"/>
              </w:rPr>
              <w:t xml:space="preserve"> as well as European defence projects of common interest;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320</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Pr>
                <w:b/>
                <w:i/>
                <w:color w:val="000005"/>
              </w:rPr>
              <w:t>, with the overarching aim to reinforce the European Defence Technological and Industrial Base (EDTIB)</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321</w:t>
      </w:r>
      <w:r>
        <w:rPr>
          <w:rStyle w:val="HideTWBExt"/>
        </w:rPr>
        <w:t>&lt;/NumAm&gt;</w:t>
      </w:r>
    </w:p>
    <w:p>
      <w:pPr>
        <w:pStyle w:val="NormalBold"/>
      </w:pPr>
      <w:r>
        <w:rPr>
          <w:rStyle w:val="HideTWBExt"/>
          <w:b w:val="0"/>
        </w:rPr>
        <w:t>&lt;RepeatBlock-By&gt;</w:t>
      </w:r>
      <w:r>
        <w:rPr>
          <w:rStyle w:val="HideTWBExt"/>
          <w:b w:val="0"/>
        </w:rPr>
        <w:t>&lt;Members&gt;</w:t>
      </w:r>
      <w:r>
        <w:rPr>
          <w:color w:val="0000F0"/>
        </w:rPr>
        <w:t>Ana Miguel Pedro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Pr>
                <w:b/>
                <w:i/>
                <w:color w:val="000005"/>
              </w:rPr>
              <w:t>such as a European missile defense shield in cooperation with NATO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322</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pPr>
              <w:pStyle w:val="Normal6a"/>
            </w:pPr>
            <w:r>
              <w:rPr>
                <w:color w:val="000005"/>
              </w:rPr>
              <w:t>9.</w:t>
            </w:r>
            <w:r>
              <w:rPr>
                <w:color w:val="000005"/>
              </w:rPr>
              <w:tab/>
            </w:r>
            <w:r>
              <w:rPr>
                <w:color w:val="000005"/>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Pr>
                <w:b/>
                <w:i/>
                <w:color w:val="000005"/>
              </w:rPr>
              <w:t>, while taking into account NATO requirements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b.</w:t>
            </w:r>
            <w:r>
              <w:rPr>
                <w:color w:val="000005"/>
              </w:rPr>
              <w:tab/>
            </w:r>
            <w:r>
              <w:rPr>
                <w:b/>
                <w:i/>
                <w:color w:val="000005"/>
              </w:rPr>
              <w:t>Welcomes the 2023 revision of the Capability Development Plan (CDP); regrets the limited progress in capability development since the first CDP in 2008; stresses that, especially in light of Russia’s illegal war of aggression against Ukraine and the threat to European security, stronger and more joint efforts by EU Member States are needed in order to deter aggressors and protect European citizens and interests; calls accordingly upon the Member States to significantly increase joint efforts to achieve timely substantial progress in that area by making full and coherent use of EU instruments such as the European Defence Fund, PESCO and the Coordinated Annual Review on Defence (CARD) as well as the instruments proposed in the EDIP regulation; stresses the need to include the CDP and CARD into national defence planning processes in close conjunction with NATO’s Defence Planning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c.</w:t>
            </w:r>
            <w:r>
              <w:rPr>
                <w:color w:val="000005"/>
              </w:rPr>
              <w:tab/>
            </w:r>
            <w:r>
              <w:rPr>
                <w:b/>
                <w:i/>
                <w:color w:val="000005"/>
              </w:rPr>
              <w:t>Welcomes the joint efforts undertaken thus far to strengthen the EU’s defence readiness through measures reinforcing and supporting the adaption of the European Defence Technological and Industrial Base (EDTIB), notably through the EDIRPA and ASAP regulations and calls for their swift and unbureaucratic implementation; regrets that the financial envelope of EDIRPA remains limited and points out that the role of ASAP in relation to the ambition of supplying Ukraine with one million pieces of ammunition was restrained by the Council’s objection against its regulatory elements; welcomes the Commission’s proposal for the European Defence Industry Program (EDIP); notes with concern the assessment of the European Court of Auditors that the financial envelope of EDIP is insufficient in relation to its objectives and therefore reiterates its call for ensuring the required funding for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325</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Highlights the importance of PESCO for improving the EU’s defence capabilities; notes with regret that tangible results within the currently 66 ongoing projects remain limited; regrets the lack of information to the European Parliament on the reasons of the closure of 6 projects and possible results; points out that participating Member States agreed to 20 binding commitments in order to meet the EU’s ambition in defence; considers it necessary to conduct a thorough review of PESCO projects with regard to results and prospects thereof that should also include the possibility of closing of projects that lack sufficient progress; proposes to establish a priority scheme within PESCO in order to effectively address the identified capability gaps and priorities; calls on the Member States to regularly, at least twice per year, provide the European Parliament with an assessment of the progress within PESCO;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Underlines again the importance of Permanent Structured Cooperation (PESCO) for improving and harmonising the EU’s defence capabilities; reiterates its regret that Member States continue to not make full use of the PESCO framework; reiterates its call on the VP/HR and the Member States to continuously and thoroughly review the projects and their prospects with a view to streamlining the current set of projects to a small set of priority projects; deplores that the European Parliament is not in a situation to properly scrutinize PESCO projects; reiterates its call to the Member States to provide at least twice a year an implementation report of the projects to the European Parliament;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327</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d.</w:t>
            </w:r>
            <w:r>
              <w:rPr>
                <w:color w:val="000005"/>
              </w:rPr>
              <w:tab/>
            </w:r>
            <w:r>
              <w:rPr>
                <w:b/>
                <w:i/>
                <w:color w:val="000005"/>
              </w:rPr>
              <w:t>Points out that joint procurement by EU Member States is essential to ensure the Union’s defence readiness as it would improve interoperability of Member States’ armed forces and would allow for effective use of EU taxpayers’ money given that no EU Member State is either willing or capable to fund a fully-fledged national defence; underlines that effective joint procurement with regard to development projects, especially in the framework of the European Defence Fund, require a joint definition of military requirements of the respective systems which should be based on a joint definition by the EU’s Military Committee in order to achieve an adequate level of economies of scale; strongly suggests to translate non-binding NATO standards, especially for ammunition and components, into EU legislation in order to improve interoperability and foster industrial cooperation; calls upon Member States to conduct joint procurement with a view of establishing pan-European values chains by distributing production throughout the Union in order to increase the economic attractiveness of joint procurement while building strategic redundancies of production capacities for improved resilience in case of an armed conflict;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328</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Calls on the EEAS to develop, together with the relevant Commission services and Member States, a structured and regular civilian Capability Development Process to assess the availabilities of Member States’ capability needs, develop requirements, conduct a gap analysis and periodically review progress; believes a need exists to establish a solid policy on the equipment and services needed by partner countries where civilian CSDP missions take place; calls for the establishment of a dedicated CFSP budget line within an overall increased CFSP budget, or ‘civilian support facility’, to provide partner countries with the equipment and services to enhance their civilian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329</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Calls on the Member States to encourage European defence procurement, in order to strengthen intra-European industrial cooperation and the objective of strategic autonomy;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330</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e.</w:t>
            </w:r>
            <w:r>
              <w:rPr>
                <w:color w:val="000005"/>
              </w:rPr>
              <w:tab/>
            </w:r>
            <w:r>
              <w:rPr>
                <w:b/>
                <w:i/>
                <w:color w:val="000005"/>
              </w:rPr>
              <w:t>Welcomes efforts and investments of companies of the EDTIB done thus far to reinforce industrial capacity, also through the support of EU instruments; highlights that further and lasting reinforcement of the EDTIB’s capacity requires foremost orders by EU Member States which should be conducted jointly in order to improve interoperability between Member States’ armed forces and to achieve economies of scale, thus making most of EU taxpayers’ money; calls, accordingly, on Member States to intensify joint procurement efforts in line with the capability gaps identified in the Defence Investment Gaps Analysis and the capability priorities of the Capability Development Plan (CDP); stresses that the reinforcement of the EDTIB’s production capacity also requires conducive regulatory framework conditions, especially with regard to reducing the bureaucratic burden on companies but also with regard to existing EU legislation that produces counterproductive effects for the EDTIB’s performance and the security of supply; suggests, therefore, a review of existing legislation and thorough prior assessments of future legislative proposals in that regard; highlights in particular the Corporate Sustainability Reporting Directive and the Corporate Sustainability Due Dilligence Directive, as their reporting obligations allow hostile actors to identify vulnerabilities in the defence supply chain that endanger the defence readiness of the Union and its Member States; points out, additionally, that defence exemptions within the REACH regulation are insufficient to ensure security of supply as demand from the EDTIB does not necessarily provide for a profitable business case for suppliers, thus causing them to relocate outside EU creating new dependencies;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b.</w:t>
            </w:r>
            <w:r>
              <w:rPr>
                <w:color w:val="000005"/>
              </w:rPr>
              <w:tab/>
            </w:r>
            <w:r>
              <w:rPr>
                <w:b/>
                <w:i/>
                <w:color w:val="000005"/>
              </w:rPr>
              <w:t>Highlights that Russia's aggression against Ukraine and Iran’s aggression against Israel has emphasized the use of drones at an unprecedented scale in modern warfare; urges Member States to utilize EPF, PESCO, EDA and other available instruments to ensure investment, development and joint procurement of Counter Unmanned Aerial System (C-UAS) and Airborne Electronic Attack (AEA) are prioritized and to integrate C-UAS and AEA into the strategic doctrine of CSDP military training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332</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Stresses the need to ensure coherence of output between respective EU and NATO capability development planning processes; calls for all EPF support for the provision of equipment to be carried out in coordination with NATO to increase efficiency and avoid unnecessary duplication; calls for fostering interoperability of military equipment from EU Member States and NATO allies, by setting EU norms for components and ammunition based on the non-binding NATO standards;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Calls on the Commission to increase investment across the expanding security and defence task list with a particular focus on aligning PESCO and NATO’s Defence Planning Process (NDPP), particularly as it involves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a.</w:t>
            </w:r>
            <w:r>
              <w:rPr>
                <w:color w:val="000005"/>
              </w:rPr>
              <w:tab/>
            </w:r>
            <w:r>
              <w:rPr>
                <w:b/>
                <w:i/>
                <w:color w:val="000005"/>
              </w:rPr>
              <w:t>Emphasizes that, as part of implementing the European strategy for the defense industry, adequate funding must be secured for expanding the production and research &amp; development infrastructure of the defense industry in EU eastern flank countries, which are most exposed to the negative impacts of Russia's aggression against Ukraine, directly face the Russian threat, and are allocating increasing resources to counteract Russia’s aggressive policies;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335</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9 b.</w:t>
            </w:r>
            <w:r>
              <w:rPr>
                <w:color w:val="000005"/>
              </w:rPr>
              <w:tab/>
            </w:r>
            <w:r>
              <w:rPr>
                <w:b/>
                <w:i/>
                <w:color w:val="000005"/>
              </w:rPr>
              <w:t>Notes that, given current trends in the EU security environment, resources for strengthening defense capabilities should be invested in expanding production capacities for scalable strike and reconnaissance systems that are cost-effective, easy to deploy, maintain, and operate;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336</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10.</w:t>
            </w:r>
            <w:r>
              <w:rPr>
                <w:color w:val="0000FA"/>
              </w:rPr>
              <w:tab/>
            </w:r>
            <w:r>
              <w:rPr>
                <w:b/>
                <w:i/>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337</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Highlights the need to overcome the fragmentation of the EU’s internal market for defence products, as it leads to unnecessary duplications and the multiplication of inefficiencies in defence spending; </w:t>
            </w:r>
            <w:r>
              <w:rPr>
                <w:b/>
                <w:i/>
                <w:color w:val="0000FA"/>
              </w:rPr>
              <w:t>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w:t>
            </w:r>
            <w:r>
              <w:rPr>
                <w:b/>
                <w:i/>
                <w:color w:val="000005"/>
              </w:rPr>
              <w:t>through greater cooperation between Member States</w:t>
            </w:r>
            <w:r>
              <w:rPr>
                <w:color w:val="000005"/>
              </w:rPr>
              <w:t>, as it leads to unnecessary duplications and the multiplication of inefficiencies in defence spending;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338</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Highlights the </w:t>
            </w:r>
            <w:r>
              <w:rPr>
                <w:b/>
                <w:i/>
                <w:color w:val="0000FA"/>
              </w:rPr>
              <w:t>need to overcome the fragmentation</w:t>
            </w:r>
            <w:r>
              <w:rPr>
                <w:color w:val="0000FA"/>
              </w:rPr>
              <w:t xml:space="preserve"> of the EU’s internal market for defence products</w:t>
            </w:r>
            <w:r>
              <w:rPr>
                <w:b/>
                <w:i/>
                <w:color w:val="0000FA"/>
              </w:rPr>
              <w:t>, as it leads</w:t>
            </w:r>
            <w:r>
              <w:rPr>
                <w:color w:val="0000FA"/>
              </w:rPr>
              <w:t xml:space="preserve"> to unnecessary duplications and the multiplication of inefficiencies in defence </w:t>
            </w:r>
            <w:r>
              <w:rPr>
                <w:b/>
                <w:i/>
                <w:color w:val="0000FA"/>
              </w:rPr>
              <w:t>spending</w:t>
            </w:r>
            <w:r>
              <w:rPr>
                <w:color w:val="0000FA"/>
              </w:rPr>
              <w:t xml:space="preserve">; calls on the Commission to </w:t>
            </w:r>
            <w:r>
              <w:rPr>
                <w:b/>
                <w:i/>
                <w:color w:val="0000FA"/>
              </w:rPr>
              <w:t>present proposals to complete the EU internal market for defence, based, in particular, on an assessment of EU rules</w:t>
            </w:r>
            <w:r>
              <w:rPr>
                <w:color w:val="0000FA"/>
              </w:rPr>
              <w:t xml:space="preserve"> for defence procurement and transfer of defence-related products</w:t>
            </w:r>
            <w:r>
              <w:rPr>
                <w:b/>
                <w:i/>
                <w:color w:val="0000FA"/>
              </w:rPr>
              <w:t>, and</w:t>
            </w:r>
            <w:r>
              <w:rPr>
                <w:color w:val="0000FA"/>
              </w:rPr>
              <w:t xml:space="preserve"> on the identification and analysis of limitations and loopholes in </w:t>
            </w:r>
            <w:r>
              <w:rPr>
                <w:b/>
                <w:i/>
                <w:color w:val="0000FA"/>
              </w:rPr>
              <w:t>the current legal framework</w:t>
            </w:r>
            <w:r>
              <w:rPr>
                <w:color w:val="0000FA"/>
              </w:rPr>
              <w:t>;</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w:t>
            </w:r>
            <w:r>
              <w:rPr>
                <w:b/>
                <w:i/>
                <w:color w:val="000005"/>
              </w:rPr>
              <w:t>vital necessity to finally achieve full implementation</w:t>
            </w:r>
            <w:r>
              <w:rPr>
                <w:color w:val="000005"/>
              </w:rPr>
              <w:t xml:space="preserve"> of the EU’s internal market for defence products </w:t>
            </w:r>
            <w:r>
              <w:rPr>
                <w:b/>
                <w:i/>
                <w:color w:val="000005"/>
              </w:rPr>
              <w:t>that is undermined by a lack of uniform application of its legal base by EU Member States and unreasonable invocation of the exemption provided by article 346 TFEU, leading</w:t>
            </w:r>
            <w:r>
              <w:rPr>
                <w:color w:val="000005"/>
              </w:rPr>
              <w:t xml:space="preserve"> to unnecessary duplications and the multiplication of inefficiencies in defence </w:t>
            </w:r>
            <w:r>
              <w:rPr>
                <w:b/>
                <w:i/>
                <w:color w:val="000005"/>
              </w:rPr>
              <w:t>imvestments</w:t>
            </w:r>
            <w:r>
              <w:rPr>
                <w:color w:val="000005"/>
              </w:rPr>
              <w:t xml:space="preserve">; calls on the Commission to </w:t>
            </w:r>
            <w:r>
              <w:rPr>
                <w:b/>
                <w:i/>
                <w:color w:val="000005"/>
              </w:rPr>
              <w:t>thoroughly review directive 2009/81/EC</w:t>
            </w:r>
            <w:r>
              <w:rPr>
                <w:color w:val="000005"/>
              </w:rPr>
              <w:t xml:space="preserve"> for defence procurement and </w:t>
            </w:r>
            <w:r>
              <w:rPr>
                <w:b/>
                <w:i/>
                <w:color w:val="000005"/>
              </w:rPr>
              <w:t>2009/43/EC for</w:t>
            </w:r>
            <w:r>
              <w:rPr>
                <w:color w:val="000005"/>
              </w:rPr>
              <w:t xml:space="preserve"> transfer of defence-related products </w:t>
            </w:r>
            <w:r>
              <w:rPr>
                <w:b/>
                <w:i/>
                <w:color w:val="000005"/>
              </w:rPr>
              <w:t>that constitute the EU internal market for defence with a view</w:t>
            </w:r>
            <w:r>
              <w:rPr>
                <w:color w:val="000005"/>
              </w:rPr>
              <w:t xml:space="preserve"> on the identification and analysis of limitations and loopholes in </w:t>
            </w:r>
            <w:r>
              <w:rPr>
                <w:b/>
                <w:i/>
                <w:color w:val="000005"/>
              </w:rPr>
              <w:t>order to propose a recast of the directives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339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Highlights the </w:t>
            </w:r>
            <w:r>
              <w:rPr>
                <w:b/>
                <w:i/>
                <w:color w:val="0000FA"/>
              </w:rPr>
              <w:t>need</w:t>
            </w:r>
            <w:r>
              <w:rPr>
                <w:color w:val="0000FA"/>
              </w:rPr>
              <w:t xml:space="preserve"> to overcome the fragmentation of the EU’s internal market for defence products, as it leads to unnecessary duplications and the multiplication of inefficiencies in defence spending</w:t>
            </w:r>
            <w:r>
              <w:rPr>
                <w:b/>
                <w:i/>
                <w:color w:val="0000FA"/>
              </w:rPr>
              <w:t>; calls on the Commission to present proposals to complete the EU internal market for defence, based, in particular, on an assessment of EU rules for</w:t>
            </w:r>
            <w:r>
              <w:rPr>
                <w:color w:val="0000FA"/>
              </w:rPr>
              <w:t xml:space="preserve"> defence </w:t>
            </w:r>
            <w:r>
              <w:rPr>
                <w:b/>
                <w:i/>
                <w:color w:val="0000FA"/>
              </w:rPr>
              <w:t>procurement and transfer of defence-related products, and on the identification and analysis of limitations and loopholes in the current legal framework</w:t>
            </w:r>
            <w:r>
              <w:rPr>
                <w:color w:val="0000FA"/>
              </w:rPr>
              <w:t>;</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w:t>
            </w:r>
            <w:r>
              <w:rPr>
                <w:b/>
                <w:i/>
                <w:color w:val="000005"/>
              </w:rPr>
              <w:t>necessity</w:t>
            </w:r>
            <w:r>
              <w:rPr>
                <w:color w:val="000005"/>
              </w:rPr>
              <w:t xml:space="preserve"> to overcome the </w:t>
            </w:r>
            <w:r>
              <w:rPr>
                <w:b/>
                <w:i/>
                <w:color w:val="000005"/>
              </w:rPr>
              <w:t>national</w:t>
            </w:r>
            <w:r>
              <w:rPr>
                <w:color w:val="000005"/>
              </w:rPr>
              <w:t xml:space="preserve"> fragmentation of the EU’s internal market for defence products </w:t>
            </w:r>
            <w:r>
              <w:rPr>
                <w:b/>
                <w:i/>
                <w:color w:val="000005"/>
              </w:rPr>
              <w:t>between EU Member States</w:t>
            </w:r>
            <w:r>
              <w:rPr>
                <w:color w:val="000005"/>
              </w:rPr>
              <w:t xml:space="preserve">, as it leads to unnecessary duplications and the multiplication of inefficiencies in defence spending </w:t>
            </w:r>
            <w:r>
              <w:rPr>
                <w:b/>
                <w:i/>
                <w:color w:val="000005"/>
              </w:rPr>
              <w:t>and use; underlines at the same time the importance to maintain fruitful competition between different competitors and to avoid oligopolies in which individual providers can freely determine prices and availability of</w:t>
            </w:r>
            <w:r>
              <w:rPr>
                <w:color w:val="000005"/>
              </w:rPr>
              <w:t xml:space="preserve"> defence </w:t>
            </w:r>
            <w:r>
              <w:rPr>
                <w:b/>
                <w:i/>
                <w:color w:val="000005"/>
              </w:rPr>
              <w:t>goods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340</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Highlights the need to overcome the fragmentation of the EU’s internal market for defence products, as it leads to unnecessary duplications and the multiplication of inefficiencies in defence spending; calls on the Commission to </w:t>
            </w:r>
            <w:r>
              <w:rPr>
                <w:b/>
                <w:i/>
                <w:color w:val="0000FA"/>
              </w:rPr>
              <w:t>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r>
              <w:rPr>
                <w:color w:val="0000FA"/>
              </w:rPr>
              <w:t>;</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w:t>
            </w:r>
            <w:r>
              <w:rPr>
                <w:b/>
                <w:i/>
                <w:color w:val="000005"/>
              </w:rPr>
              <w:t>ensure that EU defense initiatives complement national defense efforts without imposing additional financial burdens on taxpayers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341</w:t>
      </w:r>
      <w:r>
        <w:rPr>
          <w:rStyle w:val="HideTWBExt"/>
        </w:rPr>
        <w:t>&lt;/NumAm&gt;</w:t>
      </w:r>
    </w:p>
    <w:p>
      <w:pPr>
        <w:pStyle w:val="NormalBold"/>
      </w:pPr>
      <w:r>
        <w:rPr>
          <w:rStyle w:val="HideTWBExt"/>
          <w:b w:val="0"/>
        </w:rPr>
        <w:t>&lt;RepeatBlock-By&gt;</w:t>
      </w:r>
      <w:r>
        <w:rPr>
          <w:rStyle w:val="HideTWBExt"/>
          <w:b w:val="0"/>
        </w:rPr>
        <w:t>&lt;Members&gt;</w:t>
      </w:r>
      <w:r>
        <w:rPr>
          <w:color w:val="0000F0"/>
        </w:rPr>
        <w:t>Ивайло Вълчев</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подчертава, че е необходимо да се преодолее разпокъсаността на вътрешния пазар на ЕС за отбранителни продукти, </w:t>
            </w:r>
            <w:r>
              <w:rPr>
                <w:b/>
                <w:i/>
                <w:color w:val="0000FA"/>
              </w:rPr>
              <w:t>тъй като тя води до ненужни дублирания и до повече неефективност в разходите за отбрана</w:t>
            </w:r>
            <w:r>
              <w:rPr>
                <w:color w:val="0000FA"/>
              </w:rPr>
              <w:t>; призовава Комисията да представи предложения за доизграждане на вътрешния пазар на ЕС в областта на отбраната, основани по-специално на оценка на правилата на ЕС за възлагане на обществени поръчки в областта на отбраната и трансфер на свързани с отбраната продукти, както и на установяването и анализа на ограниченията и пропуските в настоящата правна рамка;</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подчертава, че е необходимо да се преодолее разпокъсаността на вътрешния пазар на ЕС за отбранителни продукти, </w:t>
            </w:r>
            <w:r>
              <w:rPr>
                <w:b/>
                <w:i/>
                <w:color w:val="000005"/>
              </w:rPr>
              <w:t>запазвайки конкурентоспособността на държавите членки и възможностите им за самостоятелно развитие и инвестиране и развитие на военно-промишлените комплекси</w:t>
            </w:r>
            <w:r>
              <w:rPr>
                <w:color w:val="000005"/>
              </w:rPr>
              <w:t>; призовава Комисията да представи предложения за доизграждане на вътрешния пазар на ЕС в областта на отбраната, основани по-специално на оценка на правилата на ЕС за възлагане на обществени поръчки в областта на отбраната и трансфер на свързани с отбраната продукти, както и на установяването и анализа на ограниченията и пропуските в настоящата правна рамка;</w:t>
            </w:r>
          </w:p>
        </w:tc>
      </w:tr>
    </w:tbl>
    <w:p>
      <w:pPr>
        <w:pStyle w:val="AmOrLang"/>
      </w:pPr>
      <w:r>
        <w:rPr>
          <w:color w:val="0000F0"/>
        </w:rPr>
        <w:t xml:space="preserve">Or. </w:t>
      </w:r>
      <w:r>
        <w:rPr>
          <w:rStyle w:val="HideTWBExt"/>
        </w:rPr>
        <w:t>&lt;Original&gt;</w:t>
      </w:r>
      <w:r>
        <w:rPr>
          <w:rStyle w:val="HideTWBInt"/>
        </w:rPr>
        <w:t>{BG}</w:t>
      </w:r>
      <w:r>
        <w:rPr>
          <w:color w:val="0000F0"/>
        </w:rPr>
        <w:t>bg</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342</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 xml:space="preserve">Highlights the </w:t>
            </w:r>
            <w:r>
              <w:rPr>
                <w:b/>
                <w:i/>
                <w:color w:val="0000FA"/>
              </w:rPr>
              <w:t>need</w:t>
            </w:r>
            <w:r>
              <w:rPr>
                <w:color w:val="0000FA"/>
              </w:rPr>
              <w:t xml:space="preserve"> to overcome the fragmentation of the EU’s internal market for defence products, as </w:t>
            </w:r>
            <w:r>
              <w:rPr>
                <w:b/>
                <w:i/>
                <w:color w:val="0000FA"/>
              </w:rPr>
              <w:t>it</w:t>
            </w:r>
            <w:r>
              <w:rPr>
                <w:color w:val="0000FA"/>
              </w:rPr>
              <w:t xml:space="preserve"> leads to unnecessary duplications and the multiplication of inefficiencies in defence spending; calls on the Commission to present proposals </w:t>
            </w:r>
            <w:r>
              <w:rPr>
                <w:b/>
                <w:i/>
                <w:color w:val="0000FA"/>
              </w:rPr>
              <w:t>to complete the</w:t>
            </w:r>
            <w:r>
              <w:rPr>
                <w:color w:val="0000FA"/>
              </w:rPr>
              <w:t xml:space="preserve"> EU internal market for defence, based</w:t>
            </w:r>
            <w:r>
              <w:rPr>
                <w:b/>
                <w:i/>
                <w:color w:val="0000FA"/>
              </w:rPr>
              <w:t>,</w:t>
            </w:r>
            <w:r>
              <w:rPr>
                <w:color w:val="0000FA"/>
              </w:rPr>
              <w:t xml:space="preserve"> in particular</w:t>
            </w:r>
            <w:r>
              <w:rPr>
                <w:b/>
                <w:i/>
                <w:color w:val="0000FA"/>
              </w:rPr>
              <w:t>,</w:t>
            </w:r>
            <w:r>
              <w:rPr>
                <w:color w:val="0000FA"/>
              </w:rPr>
              <w:t xml:space="preserve">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w:t>
            </w:r>
            <w:r>
              <w:rPr>
                <w:b/>
                <w:i/>
                <w:color w:val="000005"/>
              </w:rPr>
              <w:t>necessity</w:t>
            </w:r>
            <w:r>
              <w:rPr>
                <w:color w:val="000005"/>
              </w:rPr>
              <w:t xml:space="preserve"> to overcome the fragmentation of the EU’s </w:t>
            </w:r>
            <w:r>
              <w:rPr>
                <w:b/>
                <w:i/>
                <w:color w:val="000005"/>
              </w:rPr>
              <w:t>defence industrial landscape and to create an</w:t>
            </w:r>
            <w:r>
              <w:rPr>
                <w:color w:val="000005"/>
              </w:rPr>
              <w:t xml:space="preserve"> internal market for defence products, as </w:t>
            </w:r>
            <w:r>
              <w:rPr>
                <w:b/>
                <w:i/>
                <w:color w:val="000005"/>
              </w:rPr>
              <w:t>the current structure</w:t>
            </w:r>
            <w:r>
              <w:rPr>
                <w:color w:val="000005"/>
              </w:rPr>
              <w:t xml:space="preserve"> leads to unnecessary duplications and the multiplication of inefficiencies in defence spending </w:t>
            </w:r>
            <w:r>
              <w:rPr>
                <w:b/>
                <w:i/>
                <w:color w:val="000005"/>
              </w:rPr>
              <w:t>and structurally hampers the strengthening of defence readiness</w:t>
            </w:r>
            <w:r>
              <w:rPr>
                <w:color w:val="000005"/>
              </w:rPr>
              <w:t xml:space="preserve">; calls on the Commission to present proposals </w:t>
            </w:r>
            <w:r>
              <w:rPr>
                <w:b/>
                <w:i/>
                <w:color w:val="000005"/>
              </w:rPr>
              <w:t>that aim to establish an</w:t>
            </w:r>
            <w:r>
              <w:rPr>
                <w:color w:val="000005"/>
              </w:rPr>
              <w:t xml:space="preserve"> EU internal market for defence </w:t>
            </w:r>
            <w:r>
              <w:rPr>
                <w:b/>
                <w:i/>
                <w:color w:val="000005"/>
              </w:rPr>
              <w:t>products</w:t>
            </w:r>
            <w:r>
              <w:rPr>
                <w:color w:val="000005"/>
              </w:rPr>
              <w:t xml:space="preserve">, based in particular on an assessment of EU rules for defence procurement and transfer of defence-related products, and on the identification and analysis of limitations and loopholes in the current legal framework </w:t>
            </w:r>
            <w:r>
              <w:rPr>
                <w:b/>
                <w:i/>
                <w:color w:val="000005"/>
              </w:rPr>
              <w:t>and the need to introduce additional internal market rules to the defence sector</w:t>
            </w:r>
            <w:r>
              <w:rPr>
                <w:color w:val="000005"/>
              </w:rPr>
              <w:t xml:space="preserve">; </w:t>
            </w:r>
            <w:r>
              <w:rPr>
                <w:b/>
                <w:i/>
                <w:color w:val="000005"/>
              </w:rPr>
              <w:t>strongly supports proposals leading to legally binding technical standards that are in line with existing NATO standards (STANAG) and which guarantee full interoperability;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present proposals </w:t>
            </w:r>
            <w:r>
              <w:rPr>
                <w:b/>
                <w:i/>
                <w:color w:val="000005"/>
              </w:rPr>
              <w:t>in close cooperation with relevant NATO bodies and agencies, such as NSPA,</w:t>
            </w:r>
            <w:r>
              <w:rPr>
                <w:color w:val="000005"/>
              </w:rPr>
              <w:t xml:space="preserve"> to complete the EU internal market for defence, based, in particular, on an assessment of EU rules for defence procurement and transfer of defence-related products, and on the identification and analysis of limitations and loopholes in the current legal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344</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 Hélder Sousa Silva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w:t>
            </w:r>
            <w:r>
              <w:rPr>
                <w:b/>
                <w:i/>
                <w:color w:val="000005"/>
              </w:rPr>
              <w:t>respecting national sovereignties,</w:t>
            </w:r>
            <w:r>
              <w:rPr>
                <w:color w:val="000005"/>
              </w:rPr>
              <w:t xml:space="preserve"> based, in particular, on an assessment of EU rules for defence procurement and transfer of defence-related products, and on the identification and analysis of limitations and loopholes in the current legal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345</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Pr>
                <w:b/>
                <w:i/>
                <w:color w:val="000005"/>
              </w:rPr>
              <w:t>stresses that upcoming and future EU regulations in the defence realm should serve as enablers for the full exploitation of European companies’ business potential, facilitating their access to a viable market for defence products also through incentives for common capacity development programmes and joint procurement;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346</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Pr>
                <w:b/>
                <w:i/>
                <w:color w:val="000005"/>
              </w:rPr>
              <w:t>emphasizes the importance of using NATO standards for military equipment to enhance interoperability; calls on the Commission to present an action plan to increase the uptake of NATO standards and to consider EU secondary legislation to enforce this among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347</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10.</w:t>
            </w:r>
            <w:r>
              <w:rPr>
                <w:color w:val="0000FA"/>
              </w:rPr>
              <w:tab/>
            </w:r>
            <w:r>
              <w:rPr>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pPr>
              <w:pStyle w:val="Normal6a"/>
            </w:pPr>
            <w:r>
              <w:rPr>
                <w:color w:val="000005"/>
              </w:rPr>
              <w:t>10.</w:t>
            </w:r>
            <w:r>
              <w:rPr>
                <w:color w:val="000005"/>
              </w:rPr>
              <w:tab/>
            </w:r>
            <w:r>
              <w:rPr>
                <w:color w:val="000005"/>
              </w:rPr>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Pr>
                <w:b/>
                <w:i/>
                <w:color w:val="000005"/>
              </w:rPr>
              <w:t>furthermore underlines the importance of creating a political climate that encourages private investors to invest on the basis of long-term defence contracts;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10 a.</w:t>
            </w:r>
            <w:r>
              <w:rPr>
                <w:color w:val="000005"/>
              </w:rPr>
              <w:tab/>
            </w:r>
            <w:r>
              <w:rPr>
                <w:b/>
                <w:i/>
                <w:color w:val="000005"/>
              </w:rPr>
              <w:t>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and including suggestions for an interpretation of Art. 346 TFEU in line with the reality of an interdependent security architecture in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349</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10 a.</w:t>
            </w:r>
            <w:r>
              <w:rPr>
                <w:color w:val="000005"/>
              </w:rPr>
              <w:tab/>
            </w:r>
            <w:r>
              <w:rPr>
                <w:b/>
                <w:i/>
                <w:color w:val="000005"/>
              </w:rPr>
              <w:t>Calls the European Commission to create the conditions for a genuine EU internal Defence market, by making proposals reducing barriers to market entry for defence products across the EU, reviewing the directives on the transfer of defence-related products and defence procurement, and propose actions for better market access for all companies, more and smoother cross-border cooperation and increased security of supply;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10 b.</w:t>
            </w:r>
            <w:r>
              <w:rPr>
                <w:color w:val="000005"/>
              </w:rPr>
              <w:tab/>
            </w:r>
            <w:r>
              <w:rPr>
                <w:b/>
                <w:i/>
                <w:color w:val="000005"/>
              </w:rPr>
              <w:t>Urges Member States to implement their collective agreement to dedicate 35% of total defence equipment spending to European collaborative equipment procurement and 20% of total defence research and development spending to collaborative research and development;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351</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10 a.</w:t>
            </w:r>
            <w:r>
              <w:rPr>
                <w:color w:val="000005"/>
              </w:rPr>
              <w:tab/>
            </w:r>
            <w:r>
              <w:rPr>
                <w:b/>
                <w:i/>
                <w:color w:val="000005"/>
              </w:rPr>
              <w:t>Expresses concern at the growing dependence of European defence industries on foreign components, in particular rare earths and semi-conductors from China; calls on the Member States to intensify their efforts to develop locally the components needed for a modern, competitive and autonomous defence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352</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11.</w:t>
            </w:r>
            <w:r>
              <w:rPr>
                <w:color w:val="0000FA"/>
              </w:rPr>
              <w:tab/>
            </w:r>
            <w:r>
              <w:rPr>
                <w:b/>
                <w:i/>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 xml:space="preserve">Stresses the importance of ensuring a balanced effort between strengthening existing </w:t>
            </w:r>
            <w:r>
              <w:rPr>
                <w:b/>
                <w:i/>
                <w:color w:val="0000FA"/>
              </w:rPr>
              <w:t>EU</w:t>
            </w:r>
            <w:r>
              <w:rPr>
                <w:color w:val="0000FA"/>
              </w:rPr>
              <w:t xml:space="preserve">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Stresses the importance of ensuring a balanced effort between strengthening existing armament industrial capabilities</w:t>
            </w:r>
            <w:r>
              <w:rPr>
                <w:b/>
                <w:i/>
                <w:color w:val="000005"/>
              </w:rPr>
              <w:t> of Member States</w:t>
            </w:r>
            <w:r>
              <w:rPr>
                <w:color w:val="000005"/>
              </w:rPr>
              <w:t xml:space="preserve"> in the short and medium-term, and supporting research and development for new and innovative military equipment and armament tailored to the needs of the armed forces of the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354</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w:t>
            </w:r>
            <w:r>
              <w:rPr>
                <w:b/>
                <w:i/>
                <w:color w:val="0000FA"/>
              </w:rPr>
              <w:t>the</w:t>
            </w:r>
            <w:r>
              <w:rPr>
                <w:color w:val="0000FA"/>
              </w:rPr>
              <w:t xml:space="preserv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w:t>
            </w:r>
            <w:r>
              <w:rPr>
                <w:b/>
                <w:i/>
                <w:color w:val="000005"/>
              </w:rPr>
              <w:t>present and future</w:t>
            </w:r>
            <w:r>
              <w:rPr>
                <w:color w:val="000005"/>
              </w:rPr>
              <w:t xml:space="preserve"> needs of the armed forces of the Member States</w:t>
            </w:r>
            <w:r>
              <w:rPr>
                <w:b/>
                <w:i/>
                <w:color w:val="000005"/>
              </w:rPr>
              <w:t>, particularly in new domains such as underwater, cybersecurity and space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355</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Pr>
                <w:b/>
                <w:i/>
                <w:color w:val="000005"/>
              </w:rPr>
              <w:t>highlights the particular importance of emerging and disruptive technologies in that context that requires the ability to provide funding in a fast, unbureaucratic manner which is not possible under the current European Defence Fund regulation with its long implementation cycles; calls, therefore, for a more flexible and faster approach on research projects on emerging disruptive technologies reflecting the increasing pace of developments in that field building on the work of the European Defence Agency’s Hub for European Defence Innovation (HEDI) and drawing on the work of the US Defence Advanced Research Project Agency;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Pr>
                <w:b/>
                <w:i/>
                <w:color w:val="000005"/>
              </w:rPr>
              <w:t>and relevant EU defence capabilities, such as those required by CSDP missions and operations and the EU Rapid Deployment Capacity</w:t>
            </w:r>
            <w:r>
              <w:rPr>
                <w:color w:val="000005"/>
              </w:rPr>
              <w:t xml:space="preserve">; </w:t>
            </w:r>
            <w:r>
              <w:rPr>
                <w:b/>
                <w:i/>
                <w:color w:val="000005"/>
              </w:rPr>
              <w:t>emphasizes the necessity to especially provide support to SMEs and start-ups in the defence and dual-use sector;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357</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Pr>
                <w:b/>
                <w:i/>
                <w:color w:val="000005"/>
              </w:rPr>
              <w:t>calls on the Member States and the Commission to aim for a further strengthening of joint procurement mechanisms and sufficient coordination in light of the interoperability by the European Defence Agency (EDA);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358</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Pr>
                <w:b/>
                <w:i/>
                <w:color w:val="000005"/>
              </w:rPr>
              <w:t> underlines the importance of full complementarity and interoperability with NATO, also in line with NATO standards, as it remains the foundation of our collective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359</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Pr>
                <w:b/>
                <w:i/>
                <w:color w:val="000005"/>
              </w:rPr>
              <w:t>priority should be given to keep and enhance the technological advantage as key for deterrence against our adversaries and competitors;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360</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 Hélder Sousa Silva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Pr>
                <w:b/>
                <w:i/>
                <w:color w:val="000005"/>
              </w:rPr>
              <w:t>, with targeted goals for strategic projects instead of aiming at quantity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361</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Pr>
                <w:b/>
                <w:i/>
                <w:color w:val="000005"/>
              </w:rPr>
              <w:t>reiterates in this context that SMEs are key to such military innovation;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362</w:t>
      </w:r>
      <w:r>
        <w:rPr>
          <w:rStyle w:val="HideTWBExt"/>
        </w:rPr>
        <w:t>&lt;/NumAm&gt;</w:t>
      </w:r>
    </w:p>
    <w:p>
      <w:pPr>
        <w:pStyle w:val="NormalBold"/>
      </w:pPr>
      <w:r>
        <w:rPr>
          <w:rStyle w:val="HideTWBExt"/>
          <w:b w:val="0"/>
        </w:rPr>
        <w:t>&lt;RepeatBlock-By&gt;</w:t>
      </w:r>
      <w:r>
        <w:rPr>
          <w:rStyle w:val="HideTWBExt"/>
          <w:b w:val="0"/>
        </w:rPr>
        <w:t>&lt;Members&gt;</w:t>
      </w:r>
      <w:r>
        <w:rPr>
          <w:color w:val="0000F0"/>
        </w:rPr>
        <w:t>Ana Miguel Pedro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11.</w:t>
            </w:r>
            <w:r>
              <w:rPr>
                <w:color w:val="0000FA"/>
              </w:rPr>
              <w:tab/>
            </w:r>
            <w:r>
              <w:rPr>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pPr>
              <w:pStyle w:val="Normal6a"/>
            </w:pPr>
            <w:r>
              <w:rPr>
                <w:color w:val="000005"/>
              </w:rPr>
              <w:t>11.</w:t>
            </w:r>
            <w:r>
              <w:rPr>
                <w:color w:val="000005"/>
              </w:rPr>
              <w:tab/>
            </w:r>
            <w:r>
              <w:rPr>
                <w:color w:val="000005"/>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Pr>
                <w:b/>
                <w:i/>
                <w:color w:val="000005"/>
              </w:rPr>
              <w:t>, such as drones for land mine detection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363</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Stresses the need to develop an effective EU level armaments policy which includes the establishment of a functioning and effective external trade dimension which aims to support partners that face threats by aggressive authoritarian regimes and prevents arms deliveries to undemocratic aggressive regimes in line with the existing eight EU criteria; stresses the need to overcome the very narrow and national interpretation of Article 346 TFEU in this respect;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Stresses that the threat the Union is facing requires true and ambitious joint efforts making most effective use of Union instruments and funding in order to address capability gaps and priorities in a timely manner as laid out in the Defence Investment Gap Analysis and the Capability Development Plan; calls, therefore, on the Commission and the Member States to align and prioritize EDF projects and funding along the EU's urgent capability needs as well as to focus on the most relevant and promising research activities; underlines the need to further support the transition of development projects to marketable solutions and welcomes the provision in the EDIP proposal in that regard; deplores the unnecessary and dysfunctional duplication of efforts with regard to the projects on the future main battle tank and the hypersonic interceptor; raises concern that such duplications counteract the ambition laid out in EDIS to procure 60% by 2035 from the EDTIB as scattered resources will prolong achieving marketable solutions, thus leading most likely to procurement from the US; regrets similarly the increasing delay of essential capability projects outside the EU framework, notably the Franco-German project on the Main Ground Combat System (MGCS) and the Franco-German-Spanish project on the Future Combat Air System (FCAS) which also risks future procurement of US solutions; stresses that all possible synergies with the EDF should be used while avoiding duplication of efforts;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365</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Stresses the need to develop a more proactive role of the EU when it comes to innovation of military and dual-use technology; underlines the need to support in particular the testing of prototypes of new products and to focus on new technologies in close cooperation with Ukrainian defence and technological actors;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366</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d.</w:t>
            </w:r>
            <w:r>
              <w:rPr>
                <w:color w:val="000005"/>
              </w:rPr>
              <w:tab/>
            </w:r>
            <w:r>
              <w:rPr>
                <w:b/>
                <w:i/>
                <w:color w:val="000005"/>
              </w:rPr>
              <w:t>Welcomes the revision of the EU's Foreign Direct Investment (FDI) regulation; calls on the Member States to undertake an immediate assessment and review of existing Chinese investments in critical infrastructure, including power grids, the transport network and information and communication systems, to determine any possible vulneabilities that could impact the security and defence of the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367</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Stresses that cooperation with international partners in the defence sector should be limited to like-minded partners and it should not contravene the security and defence interests of the EU and its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Recalls that dependencies on high-risk suppliers of critical products with digital elements pose a strategic risk that should be addressed at Union level; stresses the need to further strengthen the FDI-screening procedures with due-diligence standards to identify leverage by governments of states which would contravene the security and defence interests of the Union and its Member States as established in the framework of the CFSP pursuant to Title V of the TEU over investors in EU critical infrastructure, such as European ports and in undersea cables in the Baltic, Mediterranean as well as in the Arctic seas; underlines that this approach should apply equally to candidate and potential candidate countries; believes additional legislation is needed to effectively protect the European ICT supply chain security from risky vendors and protect against cyber-enabled intellectual property theft; calls for the creation of European framework aiming to closely regulate and set minimum standards and conditions relating to the export of intellectual property and technologies which are critical to the security and defence of the Union, including amongst others dual-use goods;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369</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Highlights that the development and harnessing of new disruptive technologies in defence, such as artificial intelligence, quantum computing, cloud computing and robotics require further EU-coordinated investment and research effort so that the defence equipment suppliers in the EU remain at the forefront of innovation; calls in this regard for the EU to play a leading role in promoting research into military application of artificial intelligence and in establishing governance frameworks for the responsible development and use of this technology;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Encourages Member States to support binding commitments in their defence budgets that ensures a minimum expenditure in the field of research and development spending in order to ensure that SME engagement and a spillover effect into the civilian market place can be tangibly supported;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371</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Encourages sustained investment in dual-use technologies, applicable in both civilian and military contexts, as a means to enhance the EU's resilience against hybrid and emerging threats; underlines the importance of ensuring the financial viability of companies, including small and medium-sized enterprises (SMEs), that invest in such innovation, ensuring that EU financial support and policies are directed towards creating a true European single defence market; advocates for the promotion of civilian commercialisation of these technologies as a way to expand market opportunities and strengthen the European industrial base, fostering synergies between military and civilian development;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372</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Encourages Member States to provide specialised opportunities for Small Medium Enterprises in the European defence sector so they have the capacity to participate in the bidding process via meaures such as creating a preapproved list of companies to facilitate a speedier engagement process, introducing private equity firms that invest in SMEs into the procurement process, assist SME growth by incubation and capital investment, reducing the complexities of bidding for contracts, and devising an internal effort to reform the amount of time taken to address contract details;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373</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Reiterates that SMEs from across the Union are the backbone of the European Defence Industry and the defence supply chains; stresses in that respect that the European Defence Industrial Strategy and the European Defence Industry Program must ensure a level-playing field for all defence industry actors across the Union and promote the cooperation between bigger and smaller companies from all 27 Member States, ensuring that there will not be some large companies from a limited number of Member States who will dominate the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374</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Calls on the Commission to initiate a thorough review of the European Defence Fund EDF, in view of a revised follow-up financial instrument for the next Multiannual Financial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375</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Supports a significant increase in investments in defence research and development (R&amp;D), with particular emphasis on collaborative initiatives, thereby strengthening the EU’s technological leadership and competitiveness in defence; in this regard notes that, in 2022, EU Member States invested approximately €10.7 billion in defence R&amp;D; underlines that technological advancement in critical domains—air, land, maritime, space, and cyber—requires stable, long-term investment across EU Member States to keep pace with rapid global innovation;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376</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Underlines the importance of including all Member States in security and defence strategies, particularly with regard to the development of the defence industry; calls for the creation of centres of excellence in different regions of the EU to promote innovation and the participation of all Member States, ensuring that the capabilities and specialised knowledge of each Member State contribute to a more cohesive and integrated defence industrial 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c.</w:t>
            </w:r>
            <w:r>
              <w:rPr>
                <w:color w:val="000005"/>
              </w:rPr>
              <w:tab/>
            </w:r>
            <w:r>
              <w:rPr>
                <w:b/>
                <w:i/>
                <w:color w:val="000005"/>
              </w:rPr>
              <w:t>Encourages Member States to support legislation that assists with the integration of the Ukrainian Arms Industry into the wider transatlantic defence technological and industrial cooperation; encourages Member States to promote cooperation between different European defense firms to encourage combining resources and competencies in order to spur innovation and development of modern military equipment;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378</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α.</w:t>
            </w:r>
            <w:r>
              <w:rPr>
                <w:color w:val="000005"/>
              </w:rPr>
              <w:tab/>
            </w:r>
            <w:r>
              <w:rPr>
                <w:b/>
                <w:i/>
                <w:color w:val="000005"/>
              </w:rPr>
              <w:t>θεωρεί την ανάπτυξη συστήματος δρόνων και αντιμετώπισης των επιθέσεων από δρόνους ως προτεραιότητα της Ευρωπαϊκής ασφάλειας, στη νοτιοανατολική Ευρώπη.</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379</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c.</w:t>
            </w:r>
            <w:r>
              <w:rPr>
                <w:color w:val="000005"/>
              </w:rPr>
              <w:tab/>
            </w:r>
            <w:r>
              <w:rPr>
                <w:b/>
                <w:i/>
                <w:color w:val="000005"/>
              </w:rPr>
              <w:t>Calls on the new Commissioner for Defence and Space and the Member States to adopt an approach incorporating a low energy, carbon and environmental footprint by design when implementing relevant EU funds and to regularly report on progress; recalls that the research and development actions can be directed at solutions to improve efficiency, reduce the carbon footprint and achieve sustainable best practices; welcomes the relevant investment of EUR 133 million provided for in the first annual work programme, but notes that this represents only 11 % of the overall annual EDF budget; recalls the role of NextGenerationEU for climate action and calls on the Member States to use resources from their national recovery plans in order to invest in the green transition of their military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d.</w:t>
            </w:r>
            <w:r>
              <w:rPr>
                <w:color w:val="000005"/>
              </w:rPr>
              <w:tab/>
            </w:r>
            <w:r>
              <w:rPr>
                <w:b/>
                <w:i/>
                <w:color w:val="000005"/>
              </w:rPr>
              <w:t>Recognises the important role that emerging disruptive technologies such as quantum computing and artificial intelligence will play in our future relations with Russia and the People's Republic of China and calls for increasing the resilience to integration of emerging disruptive technologies in all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381</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c.</w:t>
            </w:r>
            <w:r>
              <w:rPr>
                <w:color w:val="000005"/>
              </w:rPr>
              <w:tab/>
            </w:r>
            <w:r>
              <w:rPr>
                <w:b/>
                <w:i/>
                <w:color w:val="000005"/>
              </w:rPr>
              <w:t>Is concerned by the role of Chinese military companies like BGI in gathering genetic data of European citizens; notes that under the guise of research and development, such data could be misused by our adversaries; calls on the EU and its Member States to exclude high-risk vendors like BGI from its critical infrastructures, including the health and genomics sector, as well as research programmes;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382</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b.</w:t>
            </w:r>
            <w:r>
              <w:rPr>
                <w:color w:val="000005"/>
              </w:rPr>
              <w:tab/>
            </w:r>
            <w:r>
              <w:rPr>
                <w:b/>
                <w:i/>
                <w:color w:val="000005"/>
              </w:rPr>
              <w:t>Reiterates its call on the Commission to share with Parliament a detailed analysis of the risks linked to technologies such as semiconductors, quantum computing, block chains, space, artificial intelligence and biotechnologies (including genomics) being misused by our adversaries, as well as the proposed list of EU actions in these fields in line with the EU's economic security strategy;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383</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c.</w:t>
            </w:r>
            <w:r>
              <w:rPr>
                <w:color w:val="000005"/>
              </w:rPr>
              <w:tab/>
            </w:r>
            <w:r>
              <w:rPr>
                <w:b/>
                <w:i/>
                <w:color w:val="000005"/>
              </w:rPr>
              <w:t>Stresses the importance of swiftly implementing projects and regulatory measures to enhance and invest in the military mobility of our armed forces, in accordance with the EU Action Plan on military mobility 2.0; underlines the need to ensure the resilience of critical infrastructures that allows military mobility and the provision of essential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e.</w:t>
            </w:r>
            <w:r>
              <w:rPr>
                <w:color w:val="000005"/>
              </w:rPr>
              <w:tab/>
            </w:r>
            <w:r>
              <w:rPr>
                <w:b/>
                <w:i/>
                <w:color w:val="000005"/>
              </w:rPr>
              <w:t>Encourages Member States to use the third country PESCO agreement over military mobility as a template for Eastern Partnership country participation with an emphasis on tailoring PESCO projects to CSDP mission needs, particularly the development of highly encrypted secure civilian communication systems that can enable deeper cooperation with the commercial sector during crises, vital in countries across the Eastern Partnership region where espionage is high;</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385</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Highlights the urgent need to substantially enhance and invest in the military mobility of our armed forces, prioritising investments and removing bottlenecks and missing links; commends efforts made by Member States, allies, the EU and NATO in advancing military mobility across central and eastern Europe; calls on the Members States to further act to simplify and harmonise procedures for military mobility and shorten the timelines for granting permissions to enable the EU Member States to act faster and increase their efficiency of response, in line with their defence needs and responsibilities, both in the context of CSDP missions and operations, as well as national and multinational activities;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Supports new strategic investments in civil infrastructure and military, such as ports, airports and highways, which will also allow the smooth transfer of military units and supplies, including rapid reaction forces, heavy equipment, goods and humanitarian aid; underlines the significance of the ongoing construction of the Central Communication Port in Poland, which will allow the quick transfer of US and other allied military forces by air, road and rail into Poland and across NATO’s eastern flank and will provide strategic depth for and ease of access to critical transportation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387</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Recognizes that military logistics can contribute to deterrence by signalling Europe's overall military preparedness; calls on the Commissioner for Defence and Space to develop an integrated approach to military mobility and logistics that ensures that the Council's pledge to remove all remaining barriers by 2026 is upheld, and coincides with much higher EU investments in key aspects of military mobility;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388</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Ilhan Kyuchyuk,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11 a.</w:t>
            </w:r>
            <w:r>
              <w:rPr>
                <w:color w:val="000005"/>
              </w:rPr>
              <w:tab/>
            </w:r>
            <w:r>
              <w:rPr>
                <w:b/>
                <w:i/>
                <w:color w:val="000005"/>
              </w:rPr>
              <w:t>Emphasizes the importance of developing, maintaining and protecting the infrastructure necessary to ensure rapid and efficient military mobility and calls for the appropriate EU funding for ongoing and necessary military mobility projects to be secured in the next MFF;</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new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new</w:t>
            </w:r>
            <w:r>
              <w:rPr>
                <w:color w:val="0000FA"/>
              </w:rPr>
              <w:t xml:space="preserve">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pPr>
              <w:pStyle w:val="Normal6a"/>
            </w:pPr>
            <w:r>
              <w:rPr>
                <w:b/>
                <w:i/>
                <w:color w:val="000005"/>
              </w:rPr>
              <w:t>An updated</w:t>
            </w:r>
            <w:r>
              <w:rPr>
                <w:color w:val="000005"/>
              </w:rPr>
              <w:t xml:space="preserve"> Strategic Compass: promoting a common strategic vision and coherence, and improving EU decision-making on defence issues within the EU institutional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391</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new</w:t>
            </w:r>
            <w:r>
              <w:rPr>
                <w:color w:val="0000FA"/>
              </w:rPr>
              <w:t xml:space="preserve">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pPr>
              <w:pStyle w:val="Normal6a"/>
            </w:pPr>
            <w:r>
              <w:rPr>
                <w:color w:val="000005"/>
              </w:rPr>
              <w:t>Strategic Compass: promoting a common strategic vision and coherence, and improving EU decision-making on defence issues within the EU institutional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392</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Strategic Compass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393</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12.</w:t>
            </w:r>
            <w:r>
              <w:rPr>
                <w:color w:val="0000FA"/>
              </w:rPr>
              <w:tab/>
            </w:r>
            <w:r>
              <w:rPr>
                <w:b/>
                <w:i/>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394</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 Tobias Cremer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 xml:space="preserve">Stresses that geopolitical developments </w:t>
            </w:r>
            <w:r>
              <w:rPr>
                <w:b/>
                <w:i/>
                <w:color w:val="0000FA"/>
              </w:rPr>
              <w:t>have evolved</w:t>
            </w:r>
            <w:r>
              <w:rPr>
                <w:color w:val="0000FA"/>
              </w:rPr>
              <w:t xml:space="preserve"> rapidly since the Strategic Compass was adopted by Member States in March 2022; calls, therefore</w:t>
            </w:r>
            <w:r>
              <w:rPr>
                <w:b/>
                <w:i/>
                <w:color w:val="0000FA"/>
              </w:rPr>
              <w:t>, for a review of the Strategic Compass based on a comprehensive joint threat assessment; calls, furthermore</w:t>
            </w:r>
            <w:r>
              <w:rPr>
                <w:color w:val="0000FA"/>
              </w:rPr>
              <w:t xml:space="preserve">, for the Commission and the VP/HR to present </w:t>
            </w:r>
            <w:r>
              <w:rPr>
                <w:b/>
                <w:i/>
                <w:color w:val="0000FA"/>
              </w:rPr>
              <w:t>an updated version of</w:t>
            </w:r>
            <w:r>
              <w:rPr>
                <w:color w:val="0000FA"/>
              </w:rPr>
              <w:t xml:space="preserve"> the Strategic Compass, following this </w:t>
            </w:r>
            <w:r>
              <w:rPr>
                <w:b/>
                <w:i/>
                <w:color w:val="0000FA"/>
              </w:rPr>
              <w:t>review</w:t>
            </w:r>
            <w:r>
              <w:rPr>
                <w:color w:val="0000FA"/>
              </w:rPr>
              <w:t xml:space="preserve"> exercise </w:t>
            </w:r>
            <w:r>
              <w:rPr>
                <w:b/>
                <w:i/>
                <w:color w:val="0000FA"/>
              </w:rPr>
              <w:t>and for this</w:t>
            </w:r>
            <w:r>
              <w:rPr>
                <w:color w:val="0000FA"/>
              </w:rPr>
              <w:t xml:space="preserve"> to inform the </w:t>
            </w:r>
            <w:r>
              <w:rPr>
                <w:b/>
                <w:i/>
                <w:color w:val="0000FA"/>
              </w:rPr>
              <w:t>preparation of the white paper</w:t>
            </w:r>
            <w:r>
              <w:rPr>
                <w:color w:val="0000FA"/>
              </w:rPr>
              <w:t xml:space="preserve">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 xml:space="preserve">Stresses that geopolitical developments </w:t>
            </w:r>
            <w:r>
              <w:rPr>
                <w:b/>
                <w:i/>
                <w:color w:val="000005"/>
              </w:rPr>
              <w:t>keep evolving</w:t>
            </w:r>
            <w:r>
              <w:rPr>
                <w:color w:val="000005"/>
              </w:rPr>
              <w:t xml:space="preserve"> rapidly since the Strategic Compass </w:t>
            </w:r>
            <w:r>
              <w:rPr>
                <w:b/>
                <w:i/>
                <w:color w:val="000005"/>
              </w:rPr>
              <w:t>that</w:t>
            </w:r>
            <w:r>
              <w:rPr>
                <w:color w:val="000005"/>
              </w:rPr>
              <w:t xml:space="preserve"> was adopted by Member States in March 2022</w:t>
            </w:r>
            <w:r>
              <w:rPr>
                <w:b/>
                <w:i/>
                <w:color w:val="000005"/>
              </w:rPr>
              <w:t>, and the adoption of the European Defence Industrial Strategy</w:t>
            </w:r>
            <w:r>
              <w:rPr>
                <w:color w:val="000005"/>
              </w:rPr>
              <w:t xml:space="preserve">; calls, therefore, for the Commission and the VP/HR to present </w:t>
            </w:r>
            <w:r>
              <w:rPr>
                <w:b/>
                <w:i/>
                <w:color w:val="000005"/>
              </w:rPr>
              <w:t>with urgency the upcoming White Paper on European Defence, which can be complemented by</w:t>
            </w:r>
            <w:r>
              <w:rPr>
                <w:color w:val="000005"/>
              </w:rPr>
              <w:t xml:space="preserve"> the Strategic Compass, </w:t>
            </w:r>
            <w:r>
              <w:rPr>
                <w:b/>
                <w:i/>
                <w:color w:val="000005"/>
              </w:rPr>
              <w:t>and</w:t>
            </w:r>
            <w:r>
              <w:rPr>
                <w:color w:val="000005"/>
              </w:rPr>
              <w:t xml:space="preserve"> following this exercise to inform the </w:t>
            </w:r>
            <w:r>
              <w:rPr>
                <w:b/>
                <w:i/>
                <w:color w:val="000005"/>
              </w:rPr>
              <w:t>European Parliament</w:t>
            </w:r>
            <w:r>
              <w:rPr>
                <w:color w:val="000005"/>
              </w:rPr>
              <w:t xml:space="preserve"> on the future of European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395</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 xml:space="preserve">Stresses that geopolitical developments have evolved rapidly since the Strategic Compass was adopted by Member States in March 2022; calls, therefore, for a review of the </w:t>
            </w:r>
            <w:r>
              <w:rPr>
                <w:b/>
                <w:i/>
                <w:color w:val="0000FA"/>
              </w:rPr>
              <w:t>Strategic Compass based on a</w:t>
            </w:r>
            <w:r>
              <w:rPr>
                <w:color w:val="0000FA"/>
              </w:rPr>
              <w:t xml:space="preserve"> comprehensive joint threat assessment; calls, furthermore, for the Commission and the VP/HR to present </w:t>
            </w:r>
            <w:r>
              <w:rPr>
                <w:b/>
                <w:i/>
                <w:color w:val="0000FA"/>
              </w:rPr>
              <w:t>an</w:t>
            </w:r>
            <w:r>
              <w:rPr>
                <w:color w:val="0000FA"/>
              </w:rPr>
              <w:t xml:space="preserve"> updated </w:t>
            </w:r>
            <w:r>
              <w:rPr>
                <w:b/>
                <w:i/>
                <w:color w:val="0000FA"/>
              </w:rPr>
              <w:t>version</w:t>
            </w:r>
            <w:r>
              <w:rPr>
                <w:color w:val="0000FA"/>
              </w:rPr>
              <w:t xml:space="preserve">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 xml:space="preserve">Stresses that geopolitical developments have evolved rapidly since the Strategic Compass was adopted by Member States in March 2022; calls, therefore, for a review of the comprehensive joint threat assessment </w:t>
            </w:r>
            <w:r>
              <w:rPr>
                <w:b/>
                <w:i/>
                <w:color w:val="000005"/>
              </w:rPr>
              <w:t>enshrined in the Strategic Compass</w:t>
            </w:r>
            <w:r>
              <w:rPr>
                <w:color w:val="000005"/>
              </w:rPr>
              <w:t xml:space="preserve">; calls, furthermore, for the Commission and the VP/HR to present updated </w:t>
            </w:r>
            <w:r>
              <w:rPr>
                <w:b/>
                <w:i/>
                <w:color w:val="000005"/>
              </w:rPr>
              <w:t>measures</w:t>
            </w:r>
            <w:r>
              <w:rPr>
                <w:color w:val="000005"/>
              </w:rPr>
              <w:t xml:space="preserve"> of the Strategic Compass, following this review exercise and for this to inform the preparation of the white paper on the future of European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396</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 xml:space="preserve">Stresses that geopolitical developments have evolved rapidly since the Strategic Compass was adopted by Member States in March 2022; calls, therefore, for a review of the Strategic Compass based on a comprehensive joint threat assessment; </w:t>
            </w:r>
            <w:r>
              <w:rPr>
                <w:b/>
                <w:i/>
                <w:color w:val="0000FA"/>
              </w:rPr>
              <w:t>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Stresses that geopolitical developments have evolved rapidly since the Strategic Compass was adopted by Member States in March 2022; calls, therefore, for a review of the Strategic Compass based on a comprehensive joint threat assessment;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397</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w:t>
            </w:r>
            <w:r>
              <w:rPr>
                <w:b/>
                <w:i/>
                <w:color w:val="0000FA"/>
              </w:rPr>
              <w:t>for this to inform the preparation of the white paper on the future of European defence</w:t>
            </w:r>
            <w:r>
              <w:rPr>
                <w:color w:val="0000FA"/>
              </w:rPr>
              <w:t>;</w:t>
            </w:r>
          </w:p>
        </w:tc>
        <w:tc>
          <w:tcPr>
            <w:tcW w:w="4876" w:type="dxa"/>
            <w:tcBorders>
              <w:top w:val="nil"/>
              <w:left w:val="nil"/>
              <w:bottom w:val="nil"/>
              <w:right w:val="nil"/>
            </w:tcBorders>
          </w:tcPr>
          <w:p>
            <w:pPr>
              <w:pStyle w:val="Normal6a"/>
            </w:pPr>
            <w:r>
              <w:rPr>
                <w:color w:val="000005"/>
              </w:rPr>
              <w:t>12.</w:t>
            </w:r>
            <w:r>
              <w:rPr>
                <w:color w:val="000005"/>
              </w:rPr>
              <w:tab/>
            </w:r>
            <w:r>
              <w:rPr>
                <w:color w:val="000005"/>
              </w:rPr>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w:t>
            </w:r>
            <w:r>
              <w:rPr>
                <w:b/>
                <w:i/>
                <w:color w:val="000005"/>
              </w:rPr>
              <w:t>in line with new NATO Strategic Concept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398</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w:t>
            </w:r>
            <w:r>
              <w:rPr>
                <w:b/>
                <w:i/>
                <w:color w:val="0000FA"/>
              </w:rPr>
              <w:t>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 xml:space="preserve">Stresses that geopolitical developments have evolved rapidly since the Strategic Compass was adopted by Member States in March 2022; calls, therefore, for a review of the Strategic Compass based on a comprehensive joint threat assessment </w:t>
            </w:r>
            <w:r>
              <w:rPr>
                <w:b/>
                <w:i/>
                <w:color w:val="000005"/>
              </w:rPr>
              <w:t>from which priorities of EU actions should be deducted</w:t>
            </w:r>
            <w:r>
              <w:rPr>
                <w:color w:val="000005"/>
              </w:rPr>
              <w:t>; calls, furthermore, for the Commission and the VP/HR to present an updated version of the Strategic Compass, following this review exercise</w:t>
            </w:r>
            <w:r>
              <w:rPr>
                <w:b/>
                <w:i/>
                <w:color w:val="000005"/>
              </w:rPr>
              <w:t>;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399</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Stresses that geopolitical developments have evolved rapidly since the Strategic Compass was adopted by Member States in March 2022; calls, therefore, for a review of the Strategic Compass based on a comprehensive joint threat assessment</w:t>
            </w:r>
            <w:r>
              <w:rPr>
                <w:b/>
                <w:i/>
                <w:color w:val="000005"/>
              </w:rPr>
              <w:t>, and while bearing in mind that the Strategic Compass needs to be coherent and compatible with NATO's Strategic Concept</w:t>
            </w:r>
            <w:r>
              <w:rPr>
                <w:color w:val="000005"/>
              </w:rPr>
              <w:t xml:space="preserve"> ; calls, furthermore, for the Commission and the VP/HR to present an updated version of the Strategic Compass, following this review exercise and for this to inform the preparation of the white paper on the future of European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w:t>
            </w:r>
            <w:r>
              <w:rPr>
                <w:b/>
                <w:i/>
                <w:color w:val="000005"/>
              </w:rPr>
              <w:t>, if necessary,</w:t>
            </w:r>
            <w:r>
              <w:rPr>
                <w:color w:val="000005"/>
              </w:rPr>
              <w:t xml:space="preserve"> and for this to inform the preparation of the white paper on the future of European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401</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r>
              <w:rPr>
                <w:b/>
                <w:i/>
                <w:color w:val="000005"/>
              </w:rPr>
              <w:t> stresses that such a review of the Strategic Compass should enhance EU’s contributions to the collective defence and stability across the transatlantic region, ensuring a coherent and complementary alignment with NATO’s defence strategies;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402</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12.</w:t>
            </w:r>
            <w:r>
              <w:rPr>
                <w:color w:val="0000FA"/>
              </w:rPr>
              <w:tab/>
            </w:r>
            <w:r>
              <w:rPr>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pPr>
              <w:pStyle w:val="Normal6a"/>
            </w:pPr>
            <w:r>
              <w:rPr>
                <w:color w:val="000005"/>
              </w:rPr>
              <w:t>12.</w:t>
            </w:r>
            <w:r>
              <w:rPr>
                <w:color w:val="000005"/>
              </w:rPr>
              <w:tab/>
            </w:r>
            <w:r>
              <w:rPr>
                <w:color w:val="000005"/>
              </w:rPr>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 </w:t>
            </w:r>
            <w:r>
              <w:rPr>
                <w:b/>
                <w:i/>
                <w:color w:val="000005"/>
              </w:rPr>
              <w:t>calls on the VP/HR to take account of the European Parliament's position on the updating of the Strategic Compass and on the future White Paper on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12 a.</w:t>
            </w:r>
            <w:r>
              <w:rPr>
                <w:color w:val="000005"/>
              </w:rPr>
              <w:tab/>
            </w:r>
            <w:r>
              <w:rPr>
                <w:b/>
                <w:i/>
                <w:color w:val="000005"/>
              </w:rPr>
              <w:t>Reiterates that the Strategic Compass’ ambitious aims and milestones can only be achieved with corresponding political willingness and action on behalf of Member States and the EU institutions as well as the necessary financial contributions and openness to cooperation where necessary;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404</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12 a.</w:t>
            </w:r>
            <w:r>
              <w:rPr>
                <w:color w:val="000005"/>
              </w:rPr>
              <w:tab/>
            </w:r>
            <w:r>
              <w:rPr>
                <w:b/>
                <w:i/>
                <w:color w:val="000005"/>
              </w:rPr>
              <w:t>Believes that there is an urgent need to use the revision of the Strategic Compass to discuss and agree on which European-wide capability gaps, such as missile defence or drone warfare, should be addressed via which bilateral, multinational or EU level programs, funds, projects and instruments and in which time frame;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405</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12 b.</w:t>
            </w:r>
            <w:r>
              <w:rPr>
                <w:color w:val="000005"/>
              </w:rPr>
              <w:tab/>
            </w:r>
            <w:r>
              <w:rPr>
                <w:b/>
                <w:i/>
                <w:color w:val="000005"/>
              </w:rPr>
              <w:t>Welcomes the Climate Change and Defence Roadmap and calls on the VP/HR to ensure the comprehensive implementation and improvement within the context of a revised Strategic Compass; calls for the timeframes for reviewing the Roadmap to be reconsidered and, in particular, for the overall objectives to be reviewed much earlier than 2030; calls on the Member States to develop national structures in support of the objectives; urges the VP/HR to propose to the Member States an immediate action programme which consists of prioritised actions presented in the Roadmap which can be implemented in the short term;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12 b.</w:t>
            </w:r>
            <w:r>
              <w:rPr>
                <w:color w:val="000005"/>
              </w:rPr>
              <w:tab/>
            </w:r>
            <w:r>
              <w:rPr>
                <w:b/>
                <w:i/>
                <w:color w:val="000005"/>
              </w:rPr>
              <w:t>Further reiterates its call on the EEAS to regularly and comprehensively report on the implementation of the Strategic Compass and other security and defence initiatives and programs to the Subcommittee on Security and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407</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Defence governance: consolidating the EU institutional framework and decision-making process in defence and security fields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408</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13.</w:t>
            </w:r>
            <w:r>
              <w:rPr>
                <w:color w:val="0000FA"/>
              </w:rPr>
              <w:tab/>
            </w:r>
            <w:r>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409</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13.</w:t>
            </w:r>
            <w:r>
              <w:rPr>
                <w:color w:val="0000FA"/>
              </w:rPr>
              <w:tab/>
            </w:r>
            <w:r>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410</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13.</w:t>
            </w:r>
            <w:r>
              <w:rPr>
                <w:color w:val="0000FA"/>
              </w:rPr>
              <w:tab/>
            </w:r>
            <w:r>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411</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13.</w:t>
            </w:r>
            <w:r>
              <w:rPr>
                <w:color w:val="0000FA"/>
              </w:rPr>
              <w:tab/>
            </w:r>
            <w:r>
              <w:rPr>
                <w:color w:val="0000FA"/>
              </w:rPr>
              <w:t xml:space="preserve">Suggests that the Council </w:t>
            </w:r>
            <w:r>
              <w:rPr>
                <w:b/>
                <w:i/>
                <w:color w:val="0000FA"/>
              </w:rPr>
              <w:t>review the institutional settings of its decision-making bodies competent for defence and security, and consider</w:t>
            </w:r>
            <w:r>
              <w:rPr>
                <w:color w:val="0000FA"/>
              </w:rPr>
              <w:t xml:space="preserve"> setting up a new permanent decision-making body made up of ministers of defence from Member States;</w:t>
            </w:r>
          </w:p>
        </w:tc>
        <w:tc>
          <w:tcPr>
            <w:tcW w:w="4876" w:type="dxa"/>
            <w:tcBorders>
              <w:top w:val="nil"/>
              <w:left w:val="nil"/>
              <w:bottom w:val="nil"/>
              <w:right w:val="nil"/>
            </w:tcBorders>
          </w:tcPr>
          <w:p>
            <w:pPr>
              <w:pStyle w:val="Normal6a"/>
            </w:pPr>
            <w:r>
              <w:rPr>
                <w:color w:val="000005"/>
              </w:rPr>
              <w:t>13.</w:t>
            </w:r>
            <w:r>
              <w:rPr>
                <w:color w:val="000005"/>
              </w:rPr>
              <w:tab/>
            </w:r>
            <w:r>
              <w:rPr>
                <w:color w:val="000005"/>
              </w:rPr>
              <w:t xml:space="preserve">Suggests that the Council </w:t>
            </w:r>
            <w:r>
              <w:rPr>
                <w:b/>
                <w:i/>
                <w:color w:val="000005"/>
              </w:rPr>
              <w:t>considers</w:t>
            </w:r>
            <w:r>
              <w:rPr>
                <w:color w:val="000005"/>
              </w:rPr>
              <w:t xml:space="preserve"> setting up a new permanent decision-making body made up of ministers of defence from Member States</w:t>
            </w:r>
            <w:r>
              <w:rPr>
                <w:b/>
                <w:i/>
                <w:color w:val="000005"/>
              </w:rPr>
              <w:t>, notwithstanding the competences of the VP/HR on CSDP and the respective distribution of competences within national ministries in this regard</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13.</w:t>
            </w:r>
            <w:r>
              <w:rPr>
                <w:color w:val="0000FA"/>
              </w:rPr>
              <w:tab/>
            </w:r>
            <w:r>
              <w:rPr>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color w:val="000005"/>
              </w:rPr>
              <w:t>13.</w:t>
            </w:r>
            <w:r>
              <w:rPr>
                <w:color w:val="000005"/>
              </w:rPr>
              <w:tab/>
            </w:r>
            <w:r>
              <w:rPr>
                <w:color w:val="000005"/>
              </w:rPr>
              <w:t>Suggests that the Council review the institutional settings of its decision-making bodies competent for defence and security, and consider setting up a new permanent decision-making body made up of ministers of defence from Member States</w:t>
            </w:r>
            <w:r>
              <w:rPr>
                <w:b/>
                <w:i/>
                <w:color w:val="000005"/>
              </w:rPr>
              <w:t>, with a mandate to ensure swift, coordinated responses to security challenges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13.</w:t>
            </w:r>
            <w:r>
              <w:rPr>
                <w:color w:val="0000FA"/>
              </w:rPr>
              <w:tab/>
            </w:r>
            <w:r>
              <w:rPr>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color w:val="000005"/>
              </w:rPr>
              <w:t>13.</w:t>
            </w:r>
            <w:r>
              <w:rPr>
                <w:color w:val="000005"/>
              </w:rPr>
              <w:tab/>
            </w:r>
            <w:r>
              <w:rPr>
                <w:color w:val="000005"/>
              </w:rPr>
              <w:t xml:space="preserve">Suggests that the Council review the institutional settings of its decision-making bodies competent for defence and security, and consider setting up a new permanent decision-making body made up of ministers of defence from Member States; </w:t>
            </w:r>
            <w:r>
              <w:rPr>
                <w:b/>
                <w:i/>
                <w:color w:val="000005"/>
              </w:rPr>
              <w:t>stresses, however, that effective cooperation on the European level based on the agreed capability priorities as agreed in the Capability Development Plan level requires coherence between the different structures, policies and instruments of the Council and the Commission in order to make best use of EU taxpayers’ money; calls, therefore, to establish a reinforced link between the Council and the Commission by the Council naming the Defence Commissioner its Special Representative for the Defence Union and adapting the Council decision on the European Defence Agency (EDA) and on the Permanent Structured Cooperation (PESCO) in order to make the Defence Commissioner Head of the EDA and coordinator for PESCO;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414</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13.</w:t>
            </w:r>
            <w:r>
              <w:rPr>
                <w:color w:val="0000FA"/>
              </w:rPr>
              <w:tab/>
            </w:r>
            <w:r>
              <w:rPr>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pPr>
              <w:pStyle w:val="Normal6a"/>
            </w:pPr>
            <w:r>
              <w:rPr>
                <w:color w:val="000005"/>
              </w:rPr>
              <w:t>13.</w:t>
            </w:r>
            <w:r>
              <w:rPr>
                <w:color w:val="000005"/>
              </w:rPr>
              <w:tab/>
            </w:r>
            <w:r>
              <w:rPr>
                <w:color w:val="000005"/>
              </w:rPr>
              <w:t xml:space="preserve">Suggests that the Council review the institutional settings of its decision-making bodies competent for defence and security, and consider setting up a new permanent decision-making body made up of ministers of defence from Member States; </w:t>
            </w:r>
            <w:r>
              <w:rPr>
                <w:b/>
                <w:i/>
                <w:color w:val="000005"/>
              </w:rPr>
              <w:t>calls on the Council to consider all possibilities to further strengthen and deepen the decision-making process, for example within the framework of Permanent Structured Cooperation (PESCO);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415</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a.</w:t>
            </w:r>
            <w:r>
              <w:rPr>
                <w:color w:val="000005"/>
              </w:rPr>
              <w:tab/>
            </w:r>
            <w:r>
              <w:rPr>
                <w:b/>
                <w:i/>
                <w:color w:val="000005"/>
              </w:rPr>
              <w:t>Reiterates the importance of maintaining the principle of unanimity in the Council for all CSDP-related decisions;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b.</w:t>
            </w:r>
            <w:r>
              <w:rPr>
                <w:color w:val="000005"/>
              </w:rPr>
              <w:tab/>
            </w:r>
            <w:r>
              <w:rPr>
                <w:b/>
                <w:i/>
                <w:color w:val="000005"/>
              </w:rPr>
              <w:t>Recalls that the EU treaty framework already allows a number of different institutional forms of cooperation in the field of defence policy; underlines that further institutional reflexions related to the lifting of the unanimity requirement in order to facilitate such cooperation should be considered; calls the Council to consider a limited evolution of the Treaty framework on these issues;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417</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a.</w:t>
            </w:r>
            <w:r>
              <w:rPr>
                <w:color w:val="000005"/>
              </w:rPr>
              <w:tab/>
            </w:r>
            <w:r>
              <w:rPr>
                <w:b/>
                <w:i/>
                <w:color w:val="000005"/>
              </w:rPr>
              <w:t>Calls on Member States to assess the reform of the decision-making process in CSFP/CSDP with a view to realising untapped potential within the Treaties, in particular by activating Article 31 TEU extending qualified majority voting (QMV) to areas relating to the CSDP and pursuing full use of the ‘passerelle clauses’ and scope of articles that enhance EU solidarity and mutual assistance in the event of crises; proposes changes to the Treaties in the CSDP, to be discussed and decided upon within a convention following up on the Conference on the Future of Europe, which should address (1) primarily focusing on switching from unanimity to QMV for Council decisions with military implications with an exception for the mutual defence clause in Article 42 (7) and on defence matters for situations where passerelle clauses do not apply, requiring 72% of Council members representing at least 65% of population, (2) introduction of provisions in Articles 42 and 46 TEU enabling the joint procurement of defence equipment and other security-related spending from the budget of the Union as well as the establishment of joint and permanently stationed military units including command structures and (3) revision of Article 346 TFEU in order to limit possibilities for EU Member States to deviate from the provisions of the procurement directive (2009/81/EC) as well as to introduce the requirement of justification for such deviations to be assessed by the Commission and communicated to the European Parliament;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d.</w:t>
            </w:r>
            <w:r>
              <w:rPr>
                <w:color w:val="000005"/>
              </w:rPr>
              <w:tab/>
            </w:r>
            <w:r>
              <w:rPr>
                <w:b/>
                <w:i/>
                <w:color w:val="000005"/>
              </w:rPr>
              <w:t>Urges maximum consistency and coordination between various initiatives in the field of security and defence, following the creation of Commissioner for Defence and Space, the certain overlap of this position with the role of the HR/VP, and the various current and future initiatives, such as the Coordinate Annual Review on Defence, the Capability Development Plan, EDF, PESCO, EDIRPA, ASAP, EDIS, EDIP and Military Mobility amongst others; stresses the need to prevent overlaps, guarantee efficient public investments and address the critical capabilities gap; invites the Commission and the Member States to explore the necessity for an internal review of its various structures and mandates, including the European Defence Agency and DG DEFIS, to ensure complementarity and efficient administration of current and future initiatives; underlines the Parliament’s role in this regard;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c.</w:t>
            </w:r>
            <w:r>
              <w:rPr>
                <w:color w:val="000005"/>
              </w:rPr>
              <w:tab/>
            </w:r>
            <w:r>
              <w:rPr>
                <w:b/>
                <w:i/>
                <w:color w:val="000005"/>
              </w:rPr>
              <w:t>Welcomes the appointment of a Commissioner for the Mediterranean working under the guidance and political steering of the VP/HR; stresses the need for the VP/HR, in cooperation with the Commissioner for the Mediterranean where necessary and in consultation with Member States, to develop a coherent security strategy towards the Mediterranean region and its neighbouring countries, including in north Africa, the Levant and, when appropriate, the Sahel region ; calls therefore for a swift revision of the strategic compass assessing actual and future threats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13 a.</w:t>
            </w:r>
            <w:r>
              <w:rPr>
                <w:color w:val="000005"/>
              </w:rPr>
              <w:tab/>
            </w:r>
            <w:r>
              <w:rPr>
                <w:b/>
                <w:i/>
                <w:color w:val="000005"/>
              </w:rPr>
              <w:t>Calls on the Member States and the Commission to dedicate further financial and human resources to EEAS to ensure it can effectively conduct its role as the EU’s diplomatic service in light of the highly contested geopolitical context and the increased demands on its limited capacities in recent years;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421</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14.</w:t>
            </w:r>
            <w:r>
              <w:rPr>
                <w:color w:val="0000FA"/>
              </w:rPr>
              <w:tab/>
            </w:r>
            <w:r>
              <w:rPr>
                <w:b/>
                <w:i/>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422</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b/>
                <w:i/>
                <w:color w:val="0000FA"/>
              </w:rPr>
              <w:t>Reiterates its call to strengthen</w:t>
            </w:r>
            <w:r>
              <w:rPr>
                <w:color w:val="0000FA"/>
              </w:rPr>
              <w:t xml:space="preserve"> the EU </w:t>
            </w:r>
            <w:r>
              <w:rPr>
                <w:b/>
                <w:i/>
                <w:color w:val="0000FA"/>
              </w:rPr>
              <w:t>military planning and conduct capability and to achieve full operational capability, including through the provision of adequate premises, staff, enhanced command and control, and effective communication and information systems for all CSDP missions and</w:t>
            </w:r>
            <w:r>
              <w:rPr>
                <w:color w:val="0000FA"/>
              </w:rPr>
              <w:t xml:space="preserve"> operations</w:t>
            </w:r>
            <w:r>
              <w:rPr>
                <w:b/>
                <w:i/>
                <w:color w:val="0000FA"/>
              </w:rPr>
              <w:t>; reiterates its full support for</w:t>
            </w:r>
            <w:r>
              <w:rPr>
                <w:color w:val="0000FA"/>
              </w:rPr>
              <w:t xml:space="preserve"> the Rapid Deployment Capacity </w:t>
            </w:r>
            <w:r>
              <w:rPr>
                <w:b/>
                <w:i/>
                <w:color w:val="0000FA"/>
              </w:rPr>
              <w:t>to achieve full operational capability in 2025, with at least 5 000</w:t>
            </w:r>
            <w:r>
              <w:rPr>
                <w:color w:val="0000FA"/>
              </w:rPr>
              <w:t xml:space="preserve"> troops </w:t>
            </w:r>
            <w:r>
              <w:rPr>
                <w:b/>
                <w:i/>
                <w:color w:val="0000FA"/>
              </w:rPr>
              <w:t>available for rescue and evacuation tasks, initial entry and stabilisation operations or temporary reinforcement of missions</w:t>
            </w:r>
            <w:r>
              <w:rPr>
                <w:color w:val="0000FA"/>
              </w:rPr>
              <w:t>;</w:t>
            </w:r>
          </w:p>
        </w:tc>
        <w:tc>
          <w:tcPr>
            <w:tcW w:w="4876" w:type="dxa"/>
            <w:tcBorders>
              <w:top w:val="nil"/>
              <w:left w:val="nil"/>
              <w:bottom w:val="nil"/>
              <w:right w:val="nil"/>
            </w:tcBorders>
          </w:tcPr>
          <w:p>
            <w:pPr>
              <w:pStyle w:val="Normal6a"/>
            </w:pPr>
            <w:r>
              <w:rPr>
                <w:color w:val="000005"/>
              </w:rPr>
              <w:t>14.</w:t>
            </w:r>
            <w:r>
              <w:rPr>
                <w:color w:val="000005"/>
              </w:rPr>
              <w:tab/>
            </w:r>
            <w:r>
              <w:rPr>
                <w:b/>
                <w:i/>
                <w:color w:val="000005"/>
              </w:rPr>
              <w:t>Criticises the interventionist approach of</w:t>
            </w:r>
            <w:r>
              <w:rPr>
                <w:color w:val="000005"/>
              </w:rPr>
              <w:t xml:space="preserve"> the EU </w:t>
            </w:r>
            <w:r>
              <w:rPr>
                <w:b/>
                <w:i/>
                <w:color w:val="000005"/>
              </w:rPr>
              <w:t>foreign policy, in particular by its CSDP</w:t>
            </w:r>
            <w:r>
              <w:rPr>
                <w:color w:val="000005"/>
              </w:rPr>
              <w:t xml:space="preserve"> operations </w:t>
            </w:r>
            <w:r>
              <w:rPr>
                <w:b/>
                <w:i/>
                <w:color w:val="000005"/>
              </w:rPr>
              <w:t>and missions; stresses that this concept is based on a geopolitical, neo-colonial approach, abusing neighbouring countries and regions as EU-door keeper for EU's security interests and as raw materials supplier; calls for the complete reconsideration and even abolishment of EU-military training and advisory missions also in view of the disastrous results and effects in the past in Afghanistan, Mali, Niger; rejects</w:t>
            </w:r>
            <w:r>
              <w:rPr>
                <w:color w:val="000005"/>
              </w:rPr>
              <w:t xml:space="preserve"> the Rapid Deployment Capacity</w:t>
            </w:r>
            <w:r>
              <w:rPr>
                <w:b/>
                <w:i/>
                <w:color w:val="000005"/>
              </w:rPr>
              <w:t>, which is de facto the revised EU-Battlegroups concept, with a minimum of 5000</w:t>
            </w:r>
            <w:r>
              <w:rPr>
                <w:color w:val="000005"/>
              </w:rPr>
              <w:t xml:space="preserve"> troops</w:t>
            </w:r>
            <w:r>
              <w:rPr>
                <w:b/>
                <w:i/>
                <w:color w:val="000005"/>
              </w:rPr>
              <w:t>, for the deployment outside the EU in non-permissive environments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423</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 xml:space="preserve">Reiterates its call to </w:t>
            </w:r>
            <w:r>
              <w:rPr>
                <w:b/>
                <w:i/>
                <w:color w:val="0000FA"/>
              </w:rPr>
              <w:t>strengthen</w:t>
            </w:r>
            <w:r>
              <w:rPr>
                <w:color w:val="0000FA"/>
              </w:rPr>
              <w:t xml:space="preserve"> the EU military planning and conduct capability </w:t>
            </w:r>
            <w:r>
              <w:rPr>
                <w:b/>
                <w:i/>
                <w:color w:val="0000FA"/>
              </w:rPr>
              <w:t>and to achieve full operational capability, including through the provision of adequate premises, staff, enhanced command and control, and effective communication and information systems for all</w:t>
            </w:r>
            <w:r>
              <w:rPr>
                <w:color w:val="0000FA"/>
              </w:rPr>
              <w:t xml:space="preserve">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w:t>
            </w:r>
            <w:r>
              <w:rPr>
                <w:b/>
                <w:i/>
                <w:color w:val="000005"/>
              </w:rPr>
              <w:t>review needs of</w:t>
            </w:r>
            <w:r>
              <w:rPr>
                <w:color w:val="000005"/>
              </w:rPr>
              <w:t xml:space="preserve"> the EU military planning and conduct capability </w:t>
            </w:r>
            <w:r>
              <w:rPr>
                <w:b/>
                <w:i/>
                <w:color w:val="000005"/>
              </w:rPr>
              <w:t>based on the review of</w:t>
            </w:r>
            <w:r>
              <w:rPr>
                <w:color w:val="000005"/>
              </w:rPr>
              <w:t xml:space="preserve">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reminds however, that the “EU Battlegroups”, on which RDC concept is based, have never been deployed despite being fully operational since 2007;</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 xml:space="preserve">Reiterates its call to strengthen the </w:t>
            </w:r>
            <w:r>
              <w:rPr>
                <w:b/>
                <w:i/>
                <w:color w:val="0000FA"/>
              </w:rPr>
              <w:t>EU</w:t>
            </w:r>
            <w:r>
              <w:rPr>
                <w:color w:val="0000FA"/>
              </w:rPr>
              <w:t xml:space="preserve"> military planning and conduct capability </w:t>
            </w:r>
            <w:r>
              <w:rPr>
                <w:b/>
                <w:i/>
                <w:color w:val="0000FA"/>
              </w:rPr>
              <w:t>and to achieve full operational capability</w:t>
            </w:r>
            <w:r>
              <w:rPr>
                <w:color w:val="0000FA"/>
              </w:rPr>
              <w:t>,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b/>
                <w:i/>
                <w:color w:val="000005"/>
              </w:rPr>
              <w:t>Strongly</w:t>
            </w:r>
            <w:r>
              <w:rPr>
                <w:color w:val="000005"/>
              </w:rPr>
              <w:t xml:space="preserve"> reiterates its call to strengthen </w:t>
            </w:r>
            <w:r>
              <w:rPr>
                <w:b/>
                <w:i/>
                <w:color w:val="000005"/>
              </w:rPr>
              <w:t>and achieve full operational readiness of</w:t>
            </w:r>
            <w:r>
              <w:rPr>
                <w:color w:val="000005"/>
              </w:rPr>
              <w:t xml:space="preserve"> the Military Planning and Conduct Capability </w:t>
            </w:r>
            <w:r>
              <w:rPr>
                <w:b/>
                <w:i/>
                <w:color w:val="000005"/>
              </w:rPr>
              <w:t>(MPCC)</w:t>
            </w:r>
            <w:r>
              <w:rPr>
                <w:color w:val="000005"/>
              </w:rPr>
              <w:t>, including through the provision of adequate premises, staff, enhanced command and control, and effective communication and information systems for all CSDP missions and operations</w:t>
            </w:r>
            <w:r>
              <w:rPr>
                <w:b/>
                <w:i/>
                <w:color w:val="000005"/>
              </w:rPr>
              <w:t>; stresses the necessity to achieve timely results with regard to the MPCC given the ambition of the Strategic Compass that the MPCC should function as the EU’s preferred command and control structure that is capable to plan and conduct all non-executive military missions and two small-scale or one medium-scale executive operation/s, as well as live exercises; calls furthermore for the establishment of a joint civil-military headquarter on the European level that combines the civil and military instruments in order to make full use of the EU’s integrated approach in crisis management right from strategic planning to the actual conduct of the respective mission or operation</w:t>
            </w:r>
            <w:r>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welcomes the planning and realisation of live exercises under the framework of the Rapid Deployment Capacity and encourages the continuation of such initiatives;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425</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 xml:space="preserve">Reiterates its call to strengthen the EU military planning and conduct </w:t>
            </w:r>
            <w:r>
              <w:rPr>
                <w:b/>
                <w:i/>
                <w:color w:val="0000FA"/>
              </w:rPr>
              <w:t>capability and to achieve</w:t>
            </w:r>
            <w:r>
              <w:rPr>
                <w:color w:val="0000FA"/>
              </w:rPr>
              <w:t xml:space="preserve"> full operational capability, including through the provision of adequate premises, staff</w:t>
            </w:r>
            <w:r>
              <w:rPr>
                <w:b/>
                <w:i/>
                <w:color w:val="0000FA"/>
              </w:rPr>
              <w:t>,</w:t>
            </w:r>
            <w:r>
              <w:rPr>
                <w:color w:val="0000FA"/>
              </w:rPr>
              <w:t xml:space="preserve"> enhanced command and control</w:t>
            </w:r>
            <w:r>
              <w:rPr>
                <w:b/>
                <w:i/>
                <w:color w:val="0000FA"/>
              </w:rPr>
              <w:t>,</w:t>
            </w:r>
            <w:r>
              <w:rPr>
                <w:color w:val="0000FA"/>
              </w:rPr>
              <w:t xml:space="preserve"> and effective communication and information </w:t>
            </w:r>
            <w:r>
              <w:rPr>
                <w:b/>
                <w:i/>
                <w:color w:val="0000FA"/>
              </w:rPr>
              <w:t>systems</w:t>
            </w:r>
            <w:r>
              <w:rPr>
                <w:color w:val="0000FA"/>
              </w:rPr>
              <w:t xml:space="preserve"> for all CSDP missions and operations; reiterates its full support for the Rapid Deployment Capacity </w:t>
            </w:r>
            <w:r>
              <w:rPr>
                <w:b/>
                <w:i/>
                <w:color w:val="0000FA"/>
              </w:rPr>
              <w:t>to achieve full operational capability in 2025</w:t>
            </w:r>
            <w:r>
              <w:rPr>
                <w:color w:val="0000FA"/>
              </w:rPr>
              <w:t>,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w:t>
            </w:r>
            <w:r>
              <w:rPr>
                <w:b/>
                <w:i/>
                <w:color w:val="000005"/>
              </w:rPr>
              <w:t>capacity (MPCC) and achieving</w:t>
            </w:r>
            <w:r>
              <w:rPr>
                <w:color w:val="000005"/>
              </w:rPr>
              <w:t xml:space="preserve"> full operational capability </w:t>
            </w:r>
            <w:r>
              <w:rPr>
                <w:b/>
                <w:i/>
                <w:color w:val="000005"/>
              </w:rPr>
              <w:t>in the first half of 2025 at the latest</w:t>
            </w:r>
            <w:r>
              <w:rPr>
                <w:color w:val="000005"/>
              </w:rPr>
              <w:t xml:space="preserve">, including through the provision of adequate premises, staff </w:t>
            </w:r>
            <w:r>
              <w:rPr>
                <w:b/>
                <w:i/>
                <w:color w:val="000005"/>
              </w:rPr>
              <w:t>and</w:t>
            </w:r>
            <w:r>
              <w:rPr>
                <w:color w:val="000005"/>
              </w:rPr>
              <w:t xml:space="preserve"> enhanced command and control and effective communication and information </w:t>
            </w:r>
            <w:r>
              <w:rPr>
                <w:b/>
                <w:i/>
                <w:color w:val="000005"/>
              </w:rPr>
              <w:t>system</w:t>
            </w:r>
            <w:r>
              <w:rPr>
                <w:color w:val="000005"/>
              </w:rPr>
              <w:t xml:space="preserve"> for all CSDP Missions and Operations; reiterates its full support for </w:t>
            </w:r>
            <w:r>
              <w:rPr>
                <w:b/>
                <w:i/>
                <w:color w:val="000005"/>
              </w:rPr>
              <w:t>achieving full operational capability at the latest by the end of 2025 of</w:t>
            </w:r>
            <w:r>
              <w:rPr>
                <w:color w:val="000005"/>
              </w:rPr>
              <w:t xml:space="preserve"> the Rapid Deployment Capacity </w:t>
            </w:r>
            <w:r>
              <w:rPr>
                <w:b/>
                <w:i/>
                <w:color w:val="000005"/>
              </w:rPr>
              <w:t>(RDC)</w:t>
            </w:r>
            <w:r>
              <w:rPr>
                <w:color w:val="000005"/>
              </w:rPr>
              <w:t xml:space="preserve">, with at least 5 000 troops available for rescue and evacuation tasks, initial entry and stabilisation operations or temporary reinforcement of missions; </w:t>
            </w:r>
            <w:r>
              <w:rPr>
                <w:b/>
                <w:i/>
                <w:color w:val="000005"/>
              </w:rPr>
              <w:t>believes that it would make sense to use the White Paper process to launch a discussion about the creation additional permanent multinational EU military units that could fulfil complementary tasks to the RDC;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426</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w:t>
            </w:r>
            <w:r>
              <w:rPr>
                <w:b/>
                <w:i/>
                <w:color w:val="0000FA"/>
              </w:rPr>
              <w:t>full</w:t>
            </w:r>
            <w:r>
              <w:rPr>
                <w:color w:val="0000FA"/>
              </w:rPr>
              <w:t xml:space="preserve"> support </w:t>
            </w:r>
            <w:r>
              <w:rPr>
                <w:b/>
                <w:i/>
                <w:color w:val="0000FA"/>
              </w:rPr>
              <w:t>for</w:t>
            </w:r>
            <w:r>
              <w:rPr>
                <w:color w:val="0000FA"/>
              </w:rPr>
              <w:t xml:space="preserve"> the Rapid Deployment Capacity </w:t>
            </w:r>
            <w:r>
              <w:rPr>
                <w:b/>
                <w:i/>
                <w:color w:val="0000FA"/>
              </w:rPr>
              <w:t>to achieve full operational capability in 2025</w:t>
            </w:r>
            <w:r>
              <w:rPr>
                <w:color w:val="0000FA"/>
              </w:rPr>
              <w:t xml:space="preserve">, </w:t>
            </w:r>
            <w:r>
              <w:rPr>
                <w:b/>
                <w:i/>
                <w:color w:val="0000FA"/>
              </w:rPr>
              <w:t>with at least 5 000 troops available for rescue and evacuation tasks, initial entry and stabilisation operations or temporary reinforcement of missions</w:t>
            </w:r>
            <w:r>
              <w:rPr>
                <w:color w:val="0000FA"/>
              </w:rPr>
              <w:t>;</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support </w:t>
            </w:r>
            <w:r>
              <w:rPr>
                <w:b/>
                <w:i/>
                <w:color w:val="000005"/>
              </w:rPr>
              <w:t>to develop</w:t>
            </w:r>
            <w:r>
              <w:rPr>
                <w:color w:val="000005"/>
              </w:rPr>
              <w:t xml:space="preserve"> the Rapid Deployment Capacity</w:t>
            </w:r>
            <w:r>
              <w:rPr>
                <w:b/>
                <w:i/>
                <w:color w:val="000005"/>
              </w:rPr>
              <w:t>, which should be dedicated only to tackle emergency crises</w:t>
            </w:r>
            <w:r>
              <w:rPr>
                <w:color w:val="000005"/>
              </w:rPr>
              <w:t xml:space="preserve">, </w:t>
            </w:r>
            <w:r>
              <w:rPr>
                <w:b/>
                <w:i/>
                <w:color w:val="000005"/>
              </w:rPr>
              <w:t>and always inside the EU borders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w:t>
            </w:r>
            <w:r>
              <w:rPr>
                <w:b/>
                <w:i/>
                <w:color w:val="000005"/>
              </w:rPr>
              <w:t>(MPCC), establishing it as the preferred command and control structure for EU military operations,</w:t>
            </w:r>
            <w:r>
              <w:rPr>
                <w:color w:val="000005"/>
              </w:rPr>
              <w:t xml:space="preserve">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reiterates its call to the Member States to consider the practical aspects of implementing Article 44 TEU during the operationalisation of the Rapid Deployment Capacity (RDC), as well as in other relevant CSDP missions, to enable a group of willing and capable Member States to plan and carry out a mission or operation within the EU framework, thereby facilitating the swift activation of the RDC; calls on the Commissioner for Defence and Space to consider in his proposed European Defence Projects of Common Interest initiatives aimed at providing the necessary strategic enablers that would facilitate CSDP missions and operations, and the RDC, such as strategic airlift and secure communications and information systems;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428</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w:t>
            </w:r>
            <w:r>
              <w:rPr>
                <w:b/>
                <w:i/>
                <w:color w:val="000005"/>
              </w:rPr>
              <w:t>stresses the need for the EU military planning and conduct capability to facilitate synergies between civil and military instruments in order to make full use of the EU’s integrated approach in crisis management right from strategic planning to the actual conduct of the mission or operation;</w:t>
            </w:r>
            <w:r>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429</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w:t>
            </w:r>
            <w:r>
              <w:rPr>
                <w:b/>
                <w:i/>
                <w:color w:val="000005"/>
              </w:rPr>
              <w:t>believes that the set up of an EU Operational Headquarters could be a good step for the effective planning, command and control of CSDP military missions and operations;</w:t>
            </w:r>
            <w:r>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430</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considers its priority to ensure the stability of the Western Balkans as well as the Sahel region; furthermore supports the regular organisation of joint exercises by offering a national exercise to promote interoperability between the armed forces of the Member States and the development of decision-making mechanisms;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431</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insists on the importance of operationalizing article 42(7) TEU, also as the expression of solidarity among Member States, especially with those whose geographical position leaves them directly exposed to imminent threats and challenges;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432</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highlights, in particular, the need to engage further with NATO on the establishment of the Rapid Deployment Capacity;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433</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14.</w:t>
            </w:r>
            <w:r>
              <w:rPr>
                <w:color w:val="0000FA"/>
              </w:rPr>
              <w:tab/>
            </w:r>
            <w:r>
              <w:rPr>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pPr>
              <w:pStyle w:val="Normal6a"/>
            </w:pPr>
            <w:r>
              <w:rPr>
                <w:color w:val="000005"/>
              </w:rPr>
              <w:t>14.</w:t>
            </w:r>
            <w:r>
              <w:rPr>
                <w:color w:val="000005"/>
              </w:rPr>
              <w:tab/>
            </w:r>
            <w:r>
              <w:rPr>
                <w:color w:val="000005"/>
              </w:rPr>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Pr>
                <w:b/>
                <w:i/>
                <w:color w:val="000005"/>
              </w:rPr>
              <w:t>highlights the urgency to accelerate ongoing efforts to enhance military mobility of our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a.</w:t>
            </w:r>
            <w:r>
              <w:rPr>
                <w:color w:val="000005"/>
              </w:rPr>
              <w:tab/>
            </w:r>
            <w:r>
              <w:rPr>
                <w:b/>
                <w:i/>
                <w:color w:val="000005"/>
              </w:rPr>
              <w:t>Considers the RDC as a key element for achieving the EU’s level of ambition which should form a nucleus for a joint EU military corps by gradually assigning additional troops and force elements aiming at establishing a European Corps in reference to the Helsinki Headline Goal of 1999 that should also be included in tier 2 of the new NATO force model given the single set of European forces; raises concern that the rotational, voluntary provision of forces by EU Member States as it is the case with the EU Battlegroups could lead to a situation where the RDC is not fully staffed and rapidly deployable; reiterates that the RDC needs to provide added value in comparison to EU battlegroups and should therefore be set up as a standing force which is permanently stationed and trains together; highlights that a standing RDC and a future European Corps could also contribute to the development of a common European strategic culture; reiterates its call on the Council and the Commission to thoroughly assess this option, especially by taking into account funding possibilities under Article 41 TEU or by amending the financial regulation in order to include the RDC as an EU institution; calls on Member States to commit to substantially narrowing critical gaps in strategic enablers in a timely manner, in particular linked to the RDC, such as strategic airlift, space communication assets, medical assets, cyber-defence capabilities and intelligence and reconnaissance;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e.</w:t>
            </w:r>
            <w:r>
              <w:rPr>
                <w:color w:val="000005"/>
              </w:rPr>
              <w:tab/>
            </w:r>
            <w:r>
              <w:rPr>
                <w:b/>
                <w:i/>
                <w:color w:val="000005"/>
              </w:rPr>
              <w:t>Calls on the Commission, EEAS, CPCC and EUMC to better adapt to building interagency Working Groups with exercising and training used to help develop best practice interagency cooperation and the robust cross-function personal relationships critical to effective civ-mil partnerships in places like Eastern Partnership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a.</w:t>
            </w:r>
            <w:r>
              <w:rPr>
                <w:color w:val="000005"/>
              </w:rPr>
              <w:tab/>
            </w:r>
            <w:r>
              <w:rPr>
                <w:b/>
                <w:i/>
                <w:color w:val="000005"/>
              </w:rPr>
              <w:t>Calls on the Civilian Planning and Conduct Capability (CPCC), EU Military Committee (EUMC) and EU Military Staff to develop a model for generating and sharing best practice campaign/mission planning concepts that are shared at the earliest stage possible with partners vital to campaign success;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c.</w:t>
            </w:r>
            <w:r>
              <w:rPr>
                <w:color w:val="000005"/>
              </w:rPr>
              <w:tab/>
            </w:r>
            <w:r>
              <w:rPr>
                <w:b/>
                <w:i/>
                <w:color w:val="000005"/>
              </w:rPr>
              <w:t>Calls on the EEAS, MPCC, CPCC and CSDP HQ’s to foster a new culture of understanding between civilian and military partners based on enhanced institutional relationships and shared awareness and assessment in an effort to develop a comprehensive planning framework and culture;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b.</w:t>
            </w:r>
            <w:r>
              <w:rPr>
                <w:color w:val="000005"/>
              </w:rPr>
              <w:tab/>
            </w:r>
            <w:r>
              <w:rPr>
                <w:b/>
                <w:i/>
                <w:color w:val="000005"/>
              </w:rPr>
              <w:t>Encourages Member States who share both EU &amp; NATO Membership leading different NATO Capacity Building Initiatives with Eastern Partnership countries to ensure training efforts and transfer of best practices are coordinated with the EU MPCC and CPCC;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d.</w:t>
            </w:r>
            <w:r>
              <w:rPr>
                <w:color w:val="000005"/>
              </w:rPr>
              <w:tab/>
            </w:r>
            <w:r>
              <w:rPr>
                <w:b/>
                <w:i/>
                <w:color w:val="000005"/>
              </w:rPr>
              <w:t>Stresses that the EU’s Civilian Planning and Conduct Capability (CPCC) will have to consider how to protect a deployed force against multiple hybrid threats or conduct advanced operations at a far higher level of risk than today;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440</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 Tobias Cremer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14 a.</w:t>
            </w:r>
            <w:r>
              <w:rPr>
                <w:color w:val="000005"/>
              </w:rPr>
              <w:tab/>
            </w:r>
            <w:r>
              <w:rPr>
                <w:b/>
                <w:i/>
                <w:color w:val="000005"/>
              </w:rPr>
              <w:t>Underlines the need for the EU to count with the necessary first-hand information on global issues occurring outside its borders in the light of increasing geopolitical challenges and crisis worldwide; calls, in this regard, for strengthening the EU INTCEN, the EEAS Crisis Response Center and the SatCen by enhancing its staff and financial resources, as well as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441</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b/>
                <w:i/>
                <w:color w:val="0000FA"/>
              </w:rPr>
              <w:t>Welcomes</w:t>
            </w:r>
            <w:r>
              <w:rPr>
                <w:color w:val="0000FA"/>
              </w:rPr>
              <w:t xml:space="preserve"> the increased budgets and investment in defence by Member States and the increase</w:t>
            </w:r>
            <w:r>
              <w:rPr>
                <w:b/>
                <w:i/>
                <w:color w:val="0000FA"/>
              </w:rPr>
              <w:t>, albeit modest,</w:t>
            </w:r>
            <w:r>
              <w:rPr>
                <w:color w:val="0000FA"/>
              </w:rPr>
              <w:t xml:space="preserve"> in the EU budget for CSDP in 2024</w:t>
            </w:r>
            <w:r>
              <w:rPr>
                <w:b/>
                <w:i/>
                <w:color w:val="0000FA"/>
              </w:rPr>
              <w:t>; calls on the Member States that have not yet reached the minimum threshold of 2 % of their GDP devoted</w:t>
            </w:r>
            <w:r>
              <w:rPr>
                <w:color w:val="0000FA"/>
              </w:rPr>
              <w:t xml:space="preserve"> to defence </w:t>
            </w:r>
            <w:r>
              <w:rPr>
                <w:b/>
                <w:i/>
                <w:color w:val="0000FA"/>
              </w:rPr>
              <w:t>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b/>
                <w:i/>
                <w:color w:val="000005"/>
              </w:rPr>
              <w:t>Is deeply concerned by</w:t>
            </w:r>
            <w:r>
              <w:rPr>
                <w:color w:val="000005"/>
              </w:rPr>
              <w:t xml:space="preserve"> the increased budgets and investment in defence by Member States and the increase in the EU budget for CSDP in 2024</w:t>
            </w:r>
            <w:r>
              <w:rPr>
                <w:b/>
                <w:i/>
                <w:color w:val="000005"/>
              </w:rPr>
              <w:t>, particularly in a context in which investment in public services, public infrastructure, and climate protection are so urgently needed; is deeply concerned that the continued diversion of resources from public goods</w:t>
            </w:r>
            <w:r>
              <w:rPr>
                <w:color w:val="000005"/>
              </w:rPr>
              <w:t xml:space="preserve"> to defence </w:t>
            </w:r>
            <w:r>
              <w:rPr>
                <w:b/>
                <w:i/>
                <w:color w:val="000005"/>
              </w:rPr>
              <w:t>will deepen existing fractures in European societies with dangerous consequences;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442</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w:t>
            </w:r>
            <w:r>
              <w:rPr>
                <w:b/>
                <w:i/>
                <w:color w:val="000005"/>
              </w:rPr>
              <w:t>most of the</w:t>
            </w:r>
            <w:r>
              <w:rPr>
                <w:color w:val="000005"/>
              </w:rPr>
              <w:t xml:space="preserve"> Member States</w:t>
            </w:r>
            <w:r>
              <w:rPr>
                <w:b/>
                <w:i/>
                <w:color w:val="000005"/>
              </w:rPr>
              <w:t>, with leading example of Poland, NATO's biggest defence spender with more that 4% of GDP,</w:t>
            </w:r>
            <w:r>
              <w:rPr>
                <w:color w:val="000005"/>
              </w:rPr>
              <w:t xml:space="preserve"> and the increase, albeit modest, in the EU budget for CSDP in 2024; calls on the Member States that have not yet reached the </w:t>
            </w:r>
            <w:r>
              <w:rPr>
                <w:b/>
                <w:i/>
                <w:color w:val="000005"/>
              </w:rPr>
              <w:t>NATO</w:t>
            </w:r>
            <w:r>
              <w:rPr>
                <w:color w:val="000005"/>
              </w:rPr>
              <w:t xml:space="preserve"> minimum threshold of 2 % of their GDP devoted to defence expenditure to resolutely commit to gradually increasing their military budgets </w:t>
            </w:r>
            <w:r>
              <w:rPr>
                <w:b/>
                <w:i/>
                <w:color w:val="000005"/>
              </w:rPr>
              <w:t>and overcoming years of neglect and safeguarding more equal burden-sharing</w:t>
            </w:r>
            <w:r>
              <w:rPr>
                <w:color w:val="000005"/>
              </w:rPr>
              <w:t>; recommends that, on the basis of continuous analysis of capability needs, Member States further increase this threshold, in particular for joint procurement of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443</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w:t>
            </w:r>
            <w:r>
              <w:rPr>
                <w:b/>
                <w:i/>
                <w:color w:val="0000FA"/>
              </w:rPr>
              <w:t>to</w:t>
            </w:r>
            <w:r>
              <w:rPr>
                <w:color w:val="0000FA"/>
              </w:rPr>
              <w:t xml:space="preserve"> gradually </w:t>
            </w:r>
            <w:r>
              <w:rPr>
                <w:b/>
                <w:i/>
                <w:color w:val="0000FA"/>
              </w:rPr>
              <w:t>increasing</w:t>
            </w:r>
            <w:r>
              <w:rPr>
                <w:color w:val="0000FA"/>
              </w:rPr>
              <w:t xml:space="preserve"> their military budgets; recommends that</w:t>
            </w:r>
            <w:r>
              <w:rPr>
                <w:b/>
                <w:i/>
                <w:color w:val="0000FA"/>
              </w:rPr>
              <w:t>,</w:t>
            </w:r>
            <w:r>
              <w:rPr>
                <w:color w:val="0000FA"/>
              </w:rPr>
              <w:t xml:space="preserve"> on the basis of continuous analysis of capability needs, Member States further increase this threshold</w:t>
            </w:r>
            <w:r>
              <w:rPr>
                <w:b/>
                <w:i/>
                <w:color w:val="0000FA"/>
              </w:rPr>
              <w:t>,</w:t>
            </w:r>
            <w:r>
              <w:rPr>
                <w:color w:val="0000FA"/>
              </w:rPr>
              <w:t xml:space="preserve">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Welcomes the increased budgets and investment in defence by Member States and the increase, albeit modest, in the EU budget for CSDP in 2024; calls on the Member States that have not yet reached the minimum threshold of 2 % of their GDP devoted to defence expenditure</w:t>
            </w:r>
            <w:r>
              <w:rPr>
                <w:b/>
                <w:i/>
                <w:color w:val="000005"/>
              </w:rPr>
              <w:t>,</w:t>
            </w:r>
            <w:r>
              <w:rPr>
                <w:color w:val="000005"/>
              </w:rPr>
              <w:t xml:space="preserve"> to resolutely commit </w:t>
            </w:r>
            <w:r>
              <w:rPr>
                <w:b/>
                <w:i/>
                <w:color w:val="000005"/>
              </w:rPr>
              <w:t>increasing</w:t>
            </w:r>
            <w:r>
              <w:rPr>
                <w:color w:val="000005"/>
              </w:rPr>
              <w:t xml:space="preserve"> gradually their military budgets </w:t>
            </w:r>
            <w:r>
              <w:rPr>
                <w:b/>
                <w:i/>
                <w:color w:val="000005"/>
              </w:rPr>
              <w:t>and to make sure that parts of those budgets are being devoted to EU level collaborative projects</w:t>
            </w:r>
            <w:r>
              <w:rPr>
                <w:color w:val="000005"/>
              </w:rPr>
              <w:t xml:space="preserve">; recommends that on the basis of continuous analysis of capability needs, Member States further increase this threshold in particular for joint procurement of defence capabilities </w:t>
            </w:r>
            <w:r>
              <w:rPr>
                <w:b/>
                <w:i/>
                <w:color w:val="000005"/>
              </w:rPr>
              <w:t>and fully supports the respective EDIS targets in this respect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w:t>
            </w:r>
            <w:r>
              <w:rPr>
                <w:b/>
                <w:i/>
                <w:color w:val="0000FA"/>
              </w:rPr>
              <w:t>, on the basis of continuous analysis of</w:t>
            </w:r>
            <w:r>
              <w:rPr>
                <w:color w:val="0000FA"/>
              </w:rPr>
              <w:t xml:space="preserve"> capability </w:t>
            </w:r>
            <w:r>
              <w:rPr>
                <w:b/>
                <w:i/>
                <w:color w:val="0000FA"/>
              </w:rPr>
              <w:t>needs</w:t>
            </w:r>
            <w:r>
              <w:rPr>
                <w:color w:val="0000FA"/>
              </w:rPr>
              <w:t xml:space="preserve">, Member States further increase </w:t>
            </w:r>
            <w:r>
              <w:rPr>
                <w:b/>
                <w:i/>
                <w:color w:val="0000FA"/>
              </w:rPr>
              <w:t>this</w:t>
            </w:r>
            <w:r>
              <w:rPr>
                <w:color w:val="0000FA"/>
              </w:rPr>
              <w:t xml:space="preserve"> threshold, in particular for joint </w:t>
            </w:r>
            <w:r>
              <w:rPr>
                <w:b/>
                <w:i/>
                <w:color w:val="0000FA"/>
              </w:rPr>
              <w:t>procurement of defence capabilities</w:t>
            </w:r>
            <w:r>
              <w:rPr>
                <w:color w:val="0000FA"/>
              </w:rPr>
              <w:t>;</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w:t>
            </w:r>
            <w:r>
              <w:rPr>
                <w:b/>
                <w:i/>
                <w:color w:val="000005"/>
              </w:rPr>
              <w:t>in light of the serious threat the EU and its Member States are facing, the estimated need for 500 billion of defence investment until 2035 and persisting substantial</w:t>
            </w:r>
            <w:r>
              <w:rPr>
                <w:color w:val="000005"/>
              </w:rPr>
              <w:t xml:space="preserve"> capability </w:t>
            </w:r>
            <w:r>
              <w:rPr>
                <w:b/>
                <w:i/>
                <w:color w:val="000005"/>
              </w:rPr>
              <w:t>gaps</w:t>
            </w:r>
            <w:r>
              <w:rPr>
                <w:color w:val="000005"/>
              </w:rPr>
              <w:t xml:space="preserve">, Member States further increase </w:t>
            </w:r>
            <w:r>
              <w:rPr>
                <w:b/>
                <w:i/>
                <w:color w:val="000005"/>
              </w:rPr>
              <w:t>defence investements beyond the 2%</w:t>
            </w:r>
            <w:r>
              <w:rPr>
                <w:color w:val="000005"/>
              </w:rPr>
              <w:t xml:space="preserve"> threshold, in particular for joint </w:t>
            </w:r>
            <w:r>
              <w:rPr>
                <w:b/>
                <w:i/>
                <w:color w:val="000005"/>
              </w:rPr>
              <w:t>actions aiming at closing capability gaps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445</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w:t>
            </w:r>
            <w:r>
              <w:rPr>
                <w:b/>
                <w:i/>
                <w:color w:val="0000FA"/>
              </w:rPr>
              <w:t>, albeit modest,</w:t>
            </w:r>
            <w:r>
              <w:rPr>
                <w:color w:val="0000FA"/>
              </w:rPr>
              <w:t xml:space="preserve">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Welcomes the increased budgets and investment in defence by Member States and the increase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446</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w:t>
            </w:r>
            <w:r>
              <w:rPr>
                <w:b/>
                <w:i/>
                <w:color w:val="0000FA"/>
              </w:rPr>
              <w:t>gradually increasing their</w:t>
            </w:r>
            <w:r>
              <w:rPr>
                <w:color w:val="0000FA"/>
              </w:rPr>
              <w:t xml:space="preserve"> military </w:t>
            </w:r>
            <w:r>
              <w:rPr>
                <w:b/>
                <w:i/>
                <w:color w:val="0000FA"/>
              </w:rPr>
              <w:t>budgets</w:t>
            </w:r>
            <w:r>
              <w:rPr>
                <w:color w:val="0000FA"/>
              </w:rPr>
              <w:t>;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w:t>
            </w:r>
            <w:r>
              <w:rPr>
                <w:b/>
                <w:i/>
                <w:color w:val="000005"/>
              </w:rPr>
              <w:t>increased and sustainable levels of</w:t>
            </w:r>
            <w:r>
              <w:rPr>
                <w:color w:val="000005"/>
              </w:rPr>
              <w:t xml:space="preserve"> military </w:t>
            </w:r>
            <w:r>
              <w:rPr>
                <w:b/>
                <w:i/>
                <w:color w:val="000005"/>
              </w:rPr>
              <w:t>spending</w:t>
            </w:r>
            <w:r>
              <w:rPr>
                <w:color w:val="000005"/>
              </w:rPr>
              <w:t>; recommends that, on the basis of continuous analysis of capability needs, Member States further increase this threshold, in particular for joint procurement of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447</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w:t>
            </w:r>
            <w:r>
              <w:rPr>
                <w:b/>
                <w:i/>
                <w:color w:val="0000FA"/>
              </w:rPr>
              <w:t>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448</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w:t>
            </w:r>
            <w:r>
              <w:rPr>
                <w:b/>
                <w:i/>
                <w:color w:val="0000FA"/>
              </w:rPr>
              <w:t>further increase this threshold, in particular for joint procurement of defence capabilities</w:t>
            </w:r>
            <w:r>
              <w:rPr>
                <w:color w:val="0000FA"/>
              </w:rPr>
              <w:t>;</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w:t>
            </w:r>
            <w:r>
              <w:rPr>
                <w:b/>
                <w:i/>
                <w:color w:val="000005"/>
              </w:rPr>
              <w:t>prioritize budget efficiency in security policies, ensuring that expenditures focus on defensive measures strictly within EU borders and avoid engagement in non-EU conflicts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449</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Welcomes the increased budgets and investment in defence by Member States and the increase, albeit modest, in the EU budget for CSDP in 2024</w:t>
            </w:r>
            <w:r>
              <w:rPr>
                <w:b/>
                <w:i/>
                <w:color w:val="000005"/>
              </w:rPr>
              <w:t>; underscores the significance of commitment for increased defence spending</w:t>
            </w:r>
            <w:r>
              <w:rPr>
                <w:color w:val="000005"/>
              </w:rPr>
              <w:t>;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w:t>
            </w:r>
            <w:r>
              <w:rPr>
                <w:b/>
                <w:i/>
                <w:color w:val="000005"/>
              </w:rPr>
              <w:t>continued investments in defence industry and</w:t>
            </w:r>
            <w:r>
              <w:rPr>
                <w:color w:val="000005"/>
              </w:rPr>
              <w:t xml:space="preserve"> joint procurement of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450</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 </w:t>
            </w:r>
            <w:r>
              <w:rPr>
                <w:b/>
                <w:i/>
                <w:color w:val="000005"/>
              </w:rPr>
              <w:t>emphasizes furthermore that public spending should be complemented by increased private funding; calls on the Member States and the Commission to encourage both the European Investment Bank (EIB) and national banks to relax their policies and provide the defense sector with essential access to loans; stresses that EIB loans should act as a catalyst for private investment in the European defense industry;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451</w:t>
      </w:r>
      <w:r>
        <w:rPr>
          <w:rStyle w:val="HideTWBExt"/>
        </w:rPr>
        <w:t>&lt;/NumAm&gt;</w:t>
      </w:r>
    </w:p>
    <w:p>
      <w:pPr>
        <w:pStyle w:val="NormalBold"/>
      </w:pPr>
      <w:r>
        <w:rPr>
          <w:rStyle w:val="HideTWBExt"/>
          <w:b w:val="0"/>
        </w:rPr>
        <w:t>&lt;RepeatBlock-By&gt;</w:t>
      </w:r>
      <w:r>
        <w:rPr>
          <w:rStyle w:val="HideTWBExt"/>
          <w:b w:val="0"/>
        </w:rPr>
        <w:t>&lt;Members&gt;</w:t>
      </w:r>
      <w:r>
        <w:rPr>
          <w:color w:val="0000F0"/>
        </w:rPr>
        <w:t>Riho Terras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 </w:t>
            </w:r>
            <w:r>
              <w:rPr>
                <w:b/>
                <w:i/>
                <w:color w:val="000005"/>
              </w:rPr>
              <w:t>calls on the European Commission to come forward with a legislative proposal containing a binding commitment for Member States to reach a minimum threshold of 2 % as a share of their GDP devoted to defence expenditure;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15.</w:t>
            </w:r>
            <w:r>
              <w:rPr>
                <w:color w:val="0000FA"/>
              </w:rPr>
              <w:tab/>
            </w:r>
            <w:r>
              <w:rPr>
                <w:color w:val="0000FA"/>
              </w:rPr>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pPr>
              <w:pStyle w:val="Normal6a"/>
            </w:pPr>
            <w:r>
              <w:rPr>
                <w:color w:val="000005"/>
              </w:rPr>
              <w:t>15.</w:t>
            </w:r>
            <w:r>
              <w:rPr>
                <w:color w:val="000005"/>
              </w:rPr>
              <w:tab/>
            </w:r>
            <w:r>
              <w:rPr>
                <w:color w:val="000005"/>
              </w:rPr>
              <w:t xml:space="preserve">Welcomes the increased budgets and investment in defence by Member States and the increase, albeit modest, in the EU budget for CSDP in 2024; calls on the </w:t>
            </w:r>
            <w:r>
              <w:rPr>
                <w:b/>
                <w:i/>
                <w:color w:val="000005"/>
              </w:rPr>
              <w:t>EU NATO</w:t>
            </w:r>
            <w:r>
              <w:rPr>
                <w:color w:val="000005"/>
              </w:rPr>
              <w:t xml:space="preserve"> Member States that have not yet reached the minimum threshold of 2 % of their GDP devoted to defence expenditure to resolutely commit to gradually increasing their military budgets; recommends that, on the basis of continuous analysis of capability needs, </w:t>
            </w:r>
            <w:r>
              <w:rPr>
                <w:b/>
                <w:i/>
                <w:color w:val="000005"/>
              </w:rPr>
              <w:t>EU NATO</w:t>
            </w:r>
            <w:r>
              <w:rPr>
                <w:color w:val="000005"/>
              </w:rPr>
              <w:t xml:space="preserve"> Member States further increase this threshold</w:t>
            </w:r>
            <w:r>
              <w:rPr>
                <w:b/>
                <w:i/>
                <w:color w:val="000005"/>
              </w:rPr>
              <w:t>, if necessary</w:t>
            </w:r>
            <w:r>
              <w:rPr>
                <w:color w:val="000005"/>
              </w:rPr>
              <w:t>, in particular for joint procurement of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453</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15 a.</w:t>
            </w:r>
            <w:r>
              <w:rPr>
                <w:color w:val="000005"/>
              </w:rPr>
              <w:tab/>
            </w:r>
            <w:r>
              <w:rPr>
                <w:b/>
                <w:i/>
                <w:color w:val="000005"/>
              </w:rPr>
              <w:t>Acknowledges that out of the 32 NATO members some 23, including 16 EU NATO members, are expected to meet NATO’s spending target by the end of 2024; points out that this shows a six-fold increase since 2014 when the target was set; hopes that those EU NATO Member States which do not yet meet this target will increase their defence budgets in line with NATO guidelines;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15 a.</w:t>
            </w:r>
            <w:r>
              <w:rPr>
                <w:color w:val="000005"/>
              </w:rPr>
              <w:tab/>
            </w:r>
            <w:r>
              <w:rPr>
                <w:b/>
                <w:i/>
                <w:color w:val="000005"/>
              </w:rPr>
              <w:t>Underlines, that the proposed budget of €1.5 billion for the European defence industry programme (EDIP) is insufficient for significantly contributing to the defence industrial readiness and integrating Ukraine’s defence industrial base into the EDTIB;</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455</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16.</w:t>
            </w:r>
            <w:r>
              <w:rPr>
                <w:color w:val="0000FA"/>
              </w:rPr>
              <w:tab/>
            </w:r>
            <w:r>
              <w:rPr>
                <w:b/>
                <w:i/>
                <w:color w:val="0000FA"/>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456</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w:t>
            </w:r>
            <w:r>
              <w:rPr>
                <w:b/>
                <w:i/>
                <w:color w:val="0000FA"/>
              </w:rPr>
              <w:t>initiate an open discussion based on</w:t>
            </w:r>
            <w:r>
              <w:rPr>
                <w:color w:val="0000FA"/>
              </w:rPr>
              <w:t xml:space="preserve"> the recommendations presented in Mr Draghi’s report on the future of European competiveness</w:t>
            </w:r>
            <w:r>
              <w:rPr>
                <w:b/>
                <w:i/>
                <w:color w:val="0000FA"/>
              </w:rPr>
              <w:t>, including increasing the</w:t>
            </w:r>
            <w:r>
              <w:rPr>
                <w:color w:val="0000FA"/>
              </w:rPr>
              <w:t xml:space="preserve"> resources allocated to security and defence in the next multiannual financial framework and </w:t>
            </w:r>
            <w:r>
              <w:rPr>
                <w:b/>
                <w:i/>
                <w:color w:val="0000FA"/>
              </w:rPr>
              <w:t>exploring</w:t>
            </w:r>
            <w:r>
              <w:rPr>
                <w:color w:val="0000FA"/>
              </w:rPr>
              <w:t xml:space="preserve">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w:t>
            </w:r>
            <w:r>
              <w:rPr>
                <w:b/>
                <w:i/>
                <w:color w:val="000005"/>
              </w:rPr>
              <w:t>start implementing</w:t>
            </w:r>
            <w:r>
              <w:rPr>
                <w:color w:val="000005"/>
              </w:rPr>
              <w:t xml:space="preserve"> the recommendations presented in Mr Draghi’s report on the future of European competiveness </w:t>
            </w:r>
            <w:r>
              <w:rPr>
                <w:b/>
                <w:i/>
                <w:color w:val="000005"/>
              </w:rPr>
              <w:t>that concern the increase of</w:t>
            </w:r>
            <w:r>
              <w:rPr>
                <w:color w:val="000005"/>
              </w:rPr>
              <w:t xml:space="preserve"> resources allocated to security and defence in the next multiannual financial framework and </w:t>
            </w:r>
            <w:r>
              <w:rPr>
                <w:b/>
                <w:i/>
                <w:color w:val="000005"/>
              </w:rPr>
              <w:t>explore</w:t>
            </w:r>
            <w:r>
              <w:rPr>
                <w:color w:val="000005"/>
              </w:rPr>
              <w:t xml:space="preserve"> all funding options to this end;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457</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w:t>
            </w:r>
            <w:r>
              <w:rPr>
                <w:b/>
                <w:i/>
                <w:color w:val="0000FA"/>
              </w:rPr>
              <w:t>competiveness, including</w:t>
            </w:r>
            <w:r>
              <w:rPr>
                <w:color w:val="0000FA"/>
              </w:rPr>
              <w:t xml:space="preserve"> increasing the resources allocated to security and defence in the next multiannual financial framework </w:t>
            </w:r>
            <w:r>
              <w:rPr>
                <w:b/>
                <w:i/>
                <w:color w:val="0000FA"/>
              </w:rPr>
              <w:t>and</w:t>
            </w:r>
            <w:r>
              <w:rPr>
                <w:color w:val="0000FA"/>
              </w:rPr>
              <w:t xml:space="preserve"> exploring all funding options </w:t>
            </w:r>
            <w:r>
              <w:rPr>
                <w:b/>
                <w:i/>
                <w:color w:val="0000FA"/>
              </w:rPr>
              <w:t>to this end</w:t>
            </w:r>
            <w:r>
              <w:rPr>
                <w:color w:val="0000FA"/>
              </w:rPr>
              <w:t>;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Draghi’s report on the future of European </w:t>
            </w:r>
            <w:r>
              <w:rPr>
                <w:b/>
                <w:i/>
                <w:color w:val="000005"/>
              </w:rPr>
              <w:t>competitiveness, which only highlights a widening technology gap between the United States and European allies, and cannot be addressed solely by Brussels-led actions such as</w:t>
            </w:r>
            <w:r>
              <w:rPr>
                <w:color w:val="000005"/>
              </w:rPr>
              <w:t xml:space="preserve"> increasing the resources allocated to security and defence in the next multiannual financial framework </w:t>
            </w:r>
            <w:r>
              <w:rPr>
                <w:b/>
                <w:i/>
                <w:color w:val="000005"/>
              </w:rPr>
              <w:t>or by</w:t>
            </w:r>
            <w:r>
              <w:rPr>
                <w:color w:val="000005"/>
              </w:rPr>
              <w:t xml:space="preserve"> exploring all funding options</w:t>
            </w:r>
            <w:r>
              <w:rPr>
                <w:b/>
                <w:i/>
                <w:color w:val="000005"/>
              </w:rPr>
              <w:t>, but requires a genuine commitment from Member States to invest in their security, thereby contributing to our collective efforts</w:t>
            </w:r>
            <w:r>
              <w:rPr>
                <w:color w:val="000005"/>
              </w:rPr>
              <w:t xml:space="preserve">; further calls on Member States to amend the EPF financing process to ensure adequate and sustainable support for </w:t>
            </w:r>
            <w:r>
              <w:rPr>
                <w:b/>
                <w:i/>
                <w:color w:val="000005"/>
              </w:rPr>
              <w:t>like-minded</w:t>
            </w:r>
            <w:r>
              <w:rPr>
                <w:color w:val="000005"/>
              </w:rPr>
              <w:t xml:space="preserve">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458</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w:t>
            </w:r>
            <w:r>
              <w:rPr>
                <w:b/>
                <w:i/>
                <w:color w:val="0000FA"/>
              </w:rPr>
              <w:t>EPF</w:t>
            </w:r>
            <w:r>
              <w:rPr>
                <w:color w:val="0000FA"/>
              </w:rPr>
              <w:t xml:space="preserve"> financing process to ensure adequate and sustainable support for partners </w:t>
            </w:r>
            <w:r>
              <w:rPr>
                <w:b/>
                <w:i/>
                <w:color w:val="0000FA"/>
              </w:rPr>
              <w:t>and</w:t>
            </w:r>
            <w:r>
              <w:rPr>
                <w:color w:val="0000FA"/>
              </w:rPr>
              <w:t xml:space="preserve">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Draghi's report on the future of European competiveness, including increasing the resources allocated to security and defence in </w:t>
            </w:r>
            <w:r>
              <w:rPr>
                <w:b/>
                <w:i/>
                <w:color w:val="000005"/>
              </w:rPr>
              <w:t>and around</w:t>
            </w:r>
            <w:r>
              <w:rPr>
                <w:color w:val="000005"/>
              </w:rPr>
              <w:t xml:space="preserve"> the next Multiannual Financial Framework and exploring all funding options to this end</w:t>
            </w:r>
            <w:r>
              <w:rPr>
                <w:b/>
                <w:i/>
                <w:color w:val="000005"/>
              </w:rPr>
              <w:t>, including the pooling of parts of national defence budgets at EU level in order to generate synergies and economies of scale and options such as Eurobonds; stresses in this respect the need to discuss whether the establishment of another off-budget facility (besides the existing European Peace Facility) that pools parts of national defence budgets could better help in order to jointly develop military capabilities, addressing their entire life cycle</w:t>
            </w:r>
            <w:r>
              <w:rPr>
                <w:color w:val="000005"/>
              </w:rPr>
              <w:t xml:space="preserve">; further calls on </w:t>
            </w:r>
            <w:r>
              <w:rPr>
                <w:b/>
                <w:i/>
                <w:color w:val="000005"/>
              </w:rPr>
              <w:t>EU</w:t>
            </w:r>
            <w:r>
              <w:rPr>
                <w:color w:val="000005"/>
              </w:rPr>
              <w:t xml:space="preserve"> Member States to amend the </w:t>
            </w:r>
            <w:r>
              <w:rPr>
                <w:b/>
                <w:i/>
                <w:color w:val="000005"/>
              </w:rPr>
              <w:t>European Peace Facility</w:t>
            </w:r>
            <w:r>
              <w:rPr>
                <w:color w:val="000005"/>
              </w:rPr>
              <w:t xml:space="preserve"> financing process to ensure adequate</w:t>
            </w:r>
            <w:r>
              <w:rPr>
                <w:b/>
                <w:i/>
                <w:color w:val="000005"/>
              </w:rPr>
              <w:t>, higher</w:t>
            </w:r>
            <w:r>
              <w:rPr>
                <w:color w:val="000005"/>
              </w:rPr>
              <w:t xml:space="preserve"> and sustainable support for partners</w:t>
            </w:r>
            <w:r>
              <w:rPr>
                <w:b/>
                <w:i/>
                <w:color w:val="000005"/>
              </w:rPr>
              <w:t>,</w:t>
            </w:r>
            <w:r>
              <w:rPr>
                <w:color w:val="000005"/>
              </w:rPr>
              <w:t xml:space="preserve">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459</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competiveness, </w:t>
            </w:r>
            <w:r>
              <w:rPr>
                <w:b/>
                <w:i/>
                <w:color w:val="0000FA"/>
              </w:rPr>
              <w:t>including increasing the resources allocated to security and defence in the next multiannual financial framework and exploring all funding options to this end;</w:t>
            </w:r>
            <w:r>
              <w:rPr>
                <w:color w:val="0000FA"/>
              </w:rPr>
              <w:t xml:space="preserve">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Calls on the Commission and the Member States to initiate an open discussion based on the recommendations presented in Mr Draghi’s report on the future of European competiveness,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460</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fordert die Kommission und die Mitgliedstaaten auf, eine offene Diskussion auf der Grundlage der im Bericht von Herrn Draghi über die Zukunft der europäischen Wettbewerbsfähigkeit enthaltenen Empfehlungen in Gang zu setzen, so auch in Bezug auf eine Aufstockung der Mittel für Sicherheit und Verteidigung im nächsten mehrjährigen Finanzrahmen und der Erkundung sämtlicher Möglichkeiten einer Finanzierung zu diesem Zweck; </w:t>
            </w:r>
            <w:r>
              <w:rPr>
                <w:b/>
                <w:i/>
                <w:color w:val="0000FA"/>
              </w:rPr>
              <w:t>fordert die Mitgliedstaaten ferner auf, das Finanzierungsverfahren für die EFF zu ändern, um eine angemessene und nachhaltige Unterstützung der Partner und Verbündeten sicherzustellen und gleichzeitig für eine Abstimmung mit GSVP-Missionen und -Einsätzen zu sorgen;</w:t>
            </w:r>
          </w:p>
        </w:tc>
        <w:tc>
          <w:tcPr>
            <w:tcW w:w="4876" w:type="dxa"/>
            <w:tcBorders>
              <w:top w:val="nil"/>
              <w:left w:val="nil"/>
              <w:bottom w:val="nil"/>
              <w:right w:val="nil"/>
            </w:tcBorders>
          </w:tcPr>
          <w:p>
            <w:pPr>
              <w:pStyle w:val="Normal6a"/>
            </w:pPr>
            <w:r>
              <w:rPr>
                <w:color w:val="000005"/>
              </w:rPr>
              <w:t>16.</w:t>
            </w:r>
            <w:r>
              <w:rPr>
                <w:color w:val="000005"/>
              </w:rPr>
              <w:tab/>
            </w:r>
            <w:r>
              <w:rPr>
                <w:color w:val="000005"/>
              </w:rPr>
              <w:t>fordert die Kommission und die Mitgliedstaaten auf, eine offene Diskussion auf der Grundlage der im Bericht von Herrn Draghi über die Zukunft der europäischen Wettbewerbsfähigkeit enthaltenen Empfehlungen in Gang zu setzen, so auch in Bezug auf eine Aufstockung der Mittel für Sicherheit und Verteidigung im nächsten mehrjährigen Finanzrahmen und der Erkundung sämtlicher Möglichkeiten einer Finanzierung zu diesem Zweck;</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461</w:t>
      </w:r>
      <w:r>
        <w:rPr>
          <w:rStyle w:val="HideTWBExt"/>
        </w:rPr>
        <w:t>&lt;/NumAm&gt;</w:t>
      </w:r>
    </w:p>
    <w:p>
      <w:pPr>
        <w:pStyle w:val="NormalBold"/>
      </w:pPr>
      <w:r>
        <w:rPr>
          <w:rStyle w:val="HideTWBExt"/>
          <w:b w:val="0"/>
        </w:rPr>
        <w:t>&lt;RepeatBlock-By&gt;</w:t>
      </w:r>
      <w:r>
        <w:rPr>
          <w:rStyle w:val="HideTWBExt"/>
          <w:b w:val="0"/>
        </w:rPr>
        <w:t>&lt;Members&gt;</w:t>
      </w:r>
      <w:r>
        <w:rPr>
          <w:color w:val="0000F0"/>
        </w:rPr>
        <w:t>Vangelis Meimarakis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Pr>
                <w:b/>
                <w:i/>
                <w:color w:val="0000FA"/>
              </w:rPr>
              <w:t>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462</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r>
              <w:rPr>
                <w:b/>
                <w:i/>
                <w:color w:val="0000FA"/>
              </w:rPr>
              <w:t>; further calls on Member States to amend the EPF financing process to ensure adequate and sustainable support for partners and allies, while also aligning with CSDP missions and operations</w:t>
            </w:r>
            <w:r>
              <w:rPr>
                <w:color w:val="0000FA"/>
              </w:rPr>
              <w:t>;</w:t>
            </w:r>
          </w:p>
        </w:tc>
        <w:tc>
          <w:tcPr>
            <w:tcW w:w="4876" w:type="dxa"/>
            <w:tcBorders>
              <w:top w:val="nil"/>
              <w:left w:val="nil"/>
              <w:bottom w:val="nil"/>
              <w:right w:val="nil"/>
            </w:tcBorders>
          </w:tcPr>
          <w:p>
            <w:pPr>
              <w:pStyle w:val="Normal6a"/>
            </w:pPr>
            <w:r>
              <w:rPr>
                <w:color w:val="000005"/>
              </w:rPr>
              <w:t>16.</w:t>
            </w:r>
            <w:r>
              <w:rPr>
                <w:color w:val="000005"/>
              </w:rPr>
              <w:tab/>
            </w:r>
            <w:r>
              <w:rPr>
                <w:color w:val="000005"/>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r>
              <w:rPr>
                <w:b/>
                <w:i/>
                <w:color w:val="000005"/>
              </w:rPr>
              <w:t>, including asking the European Investment Bank to invest in defence and dual-use projects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Pr>
                <w:b/>
                <w:i/>
                <w:color w:val="000005"/>
              </w:rPr>
              <w:t>recalls that financing orientations should be anchored in a whole-of-society approach to resilience and therefore need to be broadly supported by European citizens and that this support needs be sustainable in the long term; stresses that therefore the financial burden must be shared fairly, especially by profitable companies who are already benefiting from public participation or state-aids; in that perspective, calls the Commission to reflect upon possible fiscal avenues allowing a fairer financial burden repartition and limiting competition disturbances of the European defence industrial and technological base induced by state-aids and market-distorting tendering processes; recalls that increases in defence funding must not come at the expense of budget cuts for important social, cohesion, welfare and infrastructure investments which will set the EU on a path for a prosperous future; invites Member States to bring forward the re-assessment of the scope and definition of common costs to enhance solidarity and stimulate participate in military missions and operations, as well as exercise-related costs in line with the Strategic Compass;</w:t>
            </w:r>
            <w:r>
              <w:rPr>
                <w:color w:val="000005"/>
              </w:rPr>
              <w:t xml:space="preserve">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464</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Pr>
                <w:b/>
                <w:i/>
                <w:color w:val="000005"/>
              </w:rPr>
              <w:t>underlines furthermore the importance of a adapted legal framework in light of the needs of upscaling the military and armament capabilities and the development, manufacturing and implementing those capabilities within the internal market;</w:t>
            </w:r>
            <w:r>
              <w:rPr>
                <w:color w:val="000005"/>
              </w:rPr>
              <w:t xml:space="preserve">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465</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kehottaa komissiota ja jäsenvaltioita käynnistämään avoimen keskustelun Euroopan kilpailukyvyn tulevaisuudesta annetun Mario Draghin raportin suositusten pohjalta ja myös lisäämään turvallisuuteen ja puolustukseen osoitettavia resursseja seuraavassa monivuotisessa rahoituskehyksessä sekä tutkimaan tätä varten kaikki mahdolliset rahoitusvaihtoehdot; kehottaa lisäksi jäsenvaltioita muuttamaan Euroopan rauhanrahaston rahoitusprosessia, jotta varmistetaan riittävä ja kestävä tuki kumppaneille ja liittolaisille samalla kun otetaan myös huomioon YTPP-operaatiot;</w:t>
            </w:r>
          </w:p>
        </w:tc>
        <w:tc>
          <w:tcPr>
            <w:tcW w:w="4876" w:type="dxa"/>
            <w:tcBorders>
              <w:top w:val="nil"/>
              <w:left w:val="nil"/>
              <w:bottom w:val="nil"/>
              <w:right w:val="nil"/>
            </w:tcBorders>
          </w:tcPr>
          <w:p>
            <w:pPr>
              <w:pStyle w:val="Normal6a"/>
            </w:pPr>
            <w:r>
              <w:rPr>
                <w:color w:val="000005"/>
              </w:rPr>
              <w:t>16.</w:t>
            </w:r>
            <w:r>
              <w:rPr>
                <w:color w:val="000005"/>
              </w:rPr>
              <w:tab/>
            </w:r>
            <w:r>
              <w:rPr>
                <w:color w:val="000005"/>
              </w:rPr>
              <w:t>kehottaa komissiota ja jäsenvaltioita käynnistämään avoimen keskustelun Euroopan kilpailukyvyn tulevaisuudesta annetun Mario Draghin raportin suositusten pohjalta ja myös lisäämään turvallisuuteen ja puolustukseen osoitettavia resursseja seuraavassa monivuotisessa rahoituskehyksessä sekä tutkimaan tätä varten kaikki mahdolliset rahoitusvaihtoehdot</w:t>
            </w:r>
            <w:r>
              <w:rPr>
                <w:b/>
                <w:i/>
                <w:color w:val="000005"/>
              </w:rPr>
              <w:t>, pois lukien yhteisvelkaan liittyvät järjestelyt</w:t>
            </w:r>
            <w:r>
              <w:rPr>
                <w:color w:val="000005"/>
              </w:rPr>
              <w:t>; kehottaa lisäksi jäsenvaltioita muuttamaan Euroopan rauhanrahaston rahoitusprosessia, jotta varmistetaan riittävä ja kestävä tuki kumppaneille ja liittolaisille samalla kun otetaan myös huomioon YTPP-operaatiot;</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466</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Europaparlamentet uppmanar kommissionen och medlemsstaterna att inleda en öppen diskussion på grundval av rekommendationerna i Mario Draghis rapport om den europeiska konkurrenskraftens framtid, bland annat genom att öka de resurser som anslås till säkerhet och försvar i nästa fleråriga budgetram och undersöka alla finansieringsalternativ i detta syfte. Parlamentet uppmanar vidare medlemsstaterna att ändra finansieringsprocessen för den europeiska fredsfaciliteten för att säkerställa lämpligt och hållbart stöd till partner och allierade, samtidigt som anpassning till GSFP-uppdrag och GSFP-insatser görs</w:t>
            </w:r>
            <w:r>
              <w:rPr>
                <w:b/>
                <w:i/>
                <w:color w:val="0000FA"/>
              </w:rPr>
              <w:t>.</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Europaparlamentet uppmanar kommissionen och medlemsstaterna att inleda en öppen diskussion på grundval av rekommendationerna i Mario Draghis rapport om den europeiska konkurrenskraftens framtid, bland annat genom att öka de resurser som anslås till säkerhet och försvar i nästa fleråriga budgetram och undersöka alla </w:t>
            </w:r>
            <w:r>
              <w:rPr>
                <w:b/>
                <w:i/>
                <w:color w:val="000005"/>
              </w:rPr>
              <w:t>effektiva och ändamålsenliga</w:t>
            </w:r>
            <w:r>
              <w:rPr>
                <w:color w:val="000005"/>
              </w:rPr>
              <w:t xml:space="preserve"> finansieringsalternativ i detta syfte. Parlamentet uppmanar vidare medlemsstaterna att ändra finansieringsprocessen för den europeiska fredsfaciliteten för att säkerställa lämpligt och hållbart stöd till partner och allierade, samtidigt som anpassning till GSFP-uppdrag och GSFP-insatser görs</w:t>
            </w:r>
            <w:r>
              <w:rPr>
                <w:b/>
                <w:i/>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467</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w:t>
            </w:r>
            <w:r>
              <w:rPr>
                <w:b/>
                <w:i/>
                <w:color w:val="0000FA"/>
              </w:rPr>
              <w:t>and</w:t>
            </w:r>
            <w:r>
              <w:rPr>
                <w:color w:val="0000FA"/>
              </w:rPr>
              <w:t xml:space="preserve">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w:t>
            </w:r>
            <w:r>
              <w:rPr>
                <w:b/>
                <w:i/>
                <w:color w:val="000005"/>
              </w:rPr>
              <w:t>, in particular ensuring sustainable support for Ukraine’s defence needs, and for</w:t>
            </w:r>
            <w:r>
              <w:rPr>
                <w:color w:val="000005"/>
              </w:rPr>
              <w:t xml:space="preserve">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468</w:t>
      </w:r>
      <w:r>
        <w:rPr>
          <w:rStyle w:val="HideTWBExt"/>
        </w:rPr>
        <w:t>&lt;/NumAm&gt;</w:t>
      </w:r>
    </w:p>
    <w:p>
      <w:pPr>
        <w:pStyle w:val="NormalBold"/>
      </w:pPr>
      <w:r>
        <w:rPr>
          <w:rStyle w:val="HideTWBExt"/>
          <w:b w:val="0"/>
        </w:rPr>
        <w:t>&lt;RepeatBlock-By&gt;</w:t>
      </w:r>
      <w:r>
        <w:rPr>
          <w:rStyle w:val="HideTWBExt"/>
          <w:b w:val="0"/>
        </w:rPr>
        <w:t>&lt;Members&gt;</w:t>
      </w:r>
      <w:r>
        <w:rPr>
          <w:color w:val="0000F0"/>
        </w:rPr>
        <w:t>Pekka Toveri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w:t>
            </w:r>
            <w:r>
              <w:rPr>
                <w:b/>
                <w:i/>
                <w:color w:val="0000FA"/>
              </w:rPr>
              <w:t>Draghi’s report</w:t>
            </w:r>
            <w:r>
              <w:rPr>
                <w:color w:val="0000FA"/>
              </w:rPr>
              <w:t xml:space="preserve">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w:t>
            </w:r>
            <w:r>
              <w:rPr>
                <w:b/>
                <w:i/>
                <w:color w:val="000005"/>
              </w:rPr>
              <w:t>Draghi and Mr Niinistö’s reports</w:t>
            </w:r>
            <w:r>
              <w:rPr>
                <w:color w:val="000005"/>
              </w:rPr>
              <w:t xml:space="preserve">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469</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16.</w:t>
            </w:r>
            <w:r>
              <w:rPr>
                <w:color w:val="0000FA"/>
              </w:rPr>
              <w:tab/>
            </w:r>
            <w:r>
              <w:rPr>
                <w:color w:val="0000FA"/>
              </w:rPr>
              <w:t xml:space="preserve">Calls on the Commission and the Member States to initiate an open discussion based on the recommendations presented in Mr Draghi’s report on the future of European </w:t>
            </w:r>
            <w:r>
              <w:rPr>
                <w:b/>
                <w:i/>
                <w:color w:val="0000FA"/>
              </w:rPr>
              <w:t>competiveness</w:t>
            </w:r>
            <w:r>
              <w:rPr>
                <w:color w:val="0000FA"/>
              </w:rPr>
              <w:t>,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pPr>
              <w:pStyle w:val="Normal6a"/>
            </w:pPr>
            <w:r>
              <w:rPr>
                <w:color w:val="000005"/>
              </w:rPr>
              <w:t>16.</w:t>
            </w:r>
            <w:r>
              <w:rPr>
                <w:color w:val="000005"/>
              </w:rPr>
              <w:tab/>
            </w:r>
            <w:r>
              <w:rPr>
                <w:color w:val="000005"/>
              </w:rPr>
              <w:t xml:space="preserve">Calls on the Commission and the Member States to initiate an open discussion based on the recommendations presented in Mr Draghi’s report on the future of European </w:t>
            </w:r>
            <w:r>
              <w:rPr>
                <w:b/>
                <w:i/>
                <w:color w:val="000005"/>
              </w:rPr>
              <w:t>competitiveness</w:t>
            </w:r>
            <w:r>
              <w:rPr>
                <w:color w:val="000005"/>
              </w:rPr>
              <w:t>,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470</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Underlines that the decades-long political, financial and conceptual underinvestment in our defence has led to serious gaps in military capabilities, in industrial capacity and in the defence-readiness of the EU, the Member States and European citizens; underlines that the financial means needed to rebuild and expand our defence capabilities in the decade to come will have a significant impact on the soundness and sustainability of public finances and therefore requires cooperation and coordination at EU level through a genuine defence economic policy;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471</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Considers that the Union's current budget for ensuring the security of Europeans, against a backdrop of geopolitical upheaval and Russia's aggression against Ukraine, is not equal to the challenges to be met in the short and long term; therefore calls for the next MFF to genuinely provide the means for a real Defense Union; supports the proposal for a massive financial and budgetary EU investment in European defence;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472</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Proposes that the next Multiannual Financial Framework (MFF) includes a substantial increase in the budget for defence and security programmes, with an emphasis on technological innovation and dual-use projects; highlights that this support is essential to boost the competitiveness of the European defence industry, promoting advancements that contribute both to security and to sustainable economic growth;</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b.</w:t>
            </w:r>
            <w:r>
              <w:rPr>
                <w:color w:val="000005"/>
              </w:rPr>
              <w:tab/>
            </w:r>
            <w:r>
              <w:rPr>
                <w:b/>
                <w:i/>
                <w:color w:val="000005"/>
              </w:rPr>
              <w:t>Recalls that the Union objectives of solidarity, cohesion and convergence also apply to defence; therefore calls on the VP/HR and the Commission to make defence a priority under the next MFF; is convinced that for funding the Defence Union, the Commission should be empowered to borrow funds on capital markets on behalf of the Union in order to readying the EU, the Member States and the citizens for the most extreme military contingencies; underlines that defence investment from the EU budget can only complement but not substitute financial efforts of Member States, especially with regard to Member States ambition of 2% GDP defence investment; recommends the exemption of defence investments of EU Member States which provide added-value to the overall defence readiness of the EU from fiscal stability rules;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474</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Welcomes proposals made in the context of the Draghi report and stresses the need to come forward with a strategy on how to consolidate the European defence industrial base including controversial issues like mergers and the creation of regional centres of excellence;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475</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d.</w:t>
            </w:r>
            <w:r>
              <w:rPr>
                <w:color w:val="000005"/>
              </w:rPr>
              <w:tab/>
            </w:r>
            <w:r>
              <w:rPr>
                <w:b/>
                <w:i/>
                <w:color w:val="000005"/>
              </w:rPr>
              <w:t>Welcomes the further extension of the eligibility criteria of the European Investment Bank (EIB) towards dual-use goods as an attempt of signalling to the private market; stresses the EIB’s objective is to foster European integration, promote the development of the EU and support EU policies in line with article 309 TFEU; considers, therefore, the dual-use extension of the lending policy as insufficient given that defence is a core EU policy priority and the EDTIB’s financing needs and therefore strongly calls upon the EIB and foremost its Board of Governors consisting of Ministers of Finance of EU Member States to adapt the EIB's lending policy and eligibility criteria so that military equipment that goes beyond dual-use application are no longer excluded from EIB financing; states that possible reservations towards a further extension of the EIB's lending policy and eligibility criteria to military equipment due to a suspected risk of withdrawal from investors endangering the EIB's financial stability require a comprehensive justification as it hampers the EU's policy priority of strengthening the defence readiness of the Union and its Member States and carries major implications for the overall political independence of the Union; calls, accordingly, upon the EIB to conduct and provide the European Parliament with a thorough and quantitative assessment of its investor's policy towards defence investments and the impact of a possible withdrawal of these investments on the EIB's financial stability without, where applicable, compromising its confidentiality agreements with its investors;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Calls on the European Investment Bank (EIB) to further review its policy on defence investment, welcomes the EIB decision of updating the definition of eligible dual-use projects but notes that it`s lending policy still excludes financing ammunition and weapons as well as equipement or infrastructure exclusively dedicated to military use; underlines that more should be done to enable the access to financing and de-risking defence projects across the financial institutions;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477</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a.</w:t>
            </w:r>
            <w:r>
              <w:rPr>
                <w:color w:val="000005"/>
              </w:rPr>
              <w:tab/>
            </w:r>
            <w:r>
              <w:rPr>
                <w:b/>
                <w:i/>
                <w:color w:val="000005"/>
              </w:rPr>
              <w:t>Notes with concern the limited access to public and private financing for the EU defence industry, particularly affecting SMEs and mid-caps, which hinders the scaling-up and innovation essential for a robust defence ecosystem; further notes that the restrictive policies of the European Investment Bank negatively impact the sector’s access to financial instruments; calls for a comprehensive EU industrial strategy aimed at reducing fragmentation within the European defence market, dominated by national players with limited cross-border consolidation due to Member States' sovereignty considerations;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478</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16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16 c.</w:t>
            </w:r>
            <w:r>
              <w:rPr>
                <w:color w:val="000005"/>
              </w:rPr>
              <w:tab/>
            </w:r>
            <w:r>
              <w:rPr>
                <w:b/>
                <w:i/>
                <w:color w:val="000005"/>
              </w:rPr>
              <w:t>Highlights that reinforcement of the EDTIB’s capacity also requires access to private funding and financial services for companies of the EDTIB; deplores that private financial actors discriminate companies of the EDTIB based on narrow interpretations of sustainability requirements in the context of the so-called environmental, social and governance (ESG) criteria derived from the United Nations Sustainability Development Goals (SDGs); states clearly that the fulfilment of the SDGs requires foremost security and resilience which can, especially under the conditions of an increasingly volatile geopolitical environment, only be ensured through a credible defence based on a capable and adequately funded EDTIB in order to deter potential aggressors; strongly calls upon the Commission to take timely and concrete measures to remedy that situation such as the provision of a Commission interpretation of SDG 16 (Peace, Justice and Institutions) clearly stating that defence does not obstruct that goal but even reinforces it, a review of the Sustainable Finance Disclosure Regulation ensuring that interpretations of the defence industry as socially or environmentally harmful by private actors will be excluded as well as the resumption of the work on the EU Ecolabel for Retail Financial Products with a view of specifically including the EDTIB;</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Contributing more effectively to world peace through </w:t>
            </w:r>
            <w:r>
              <w:rPr>
                <w:b/>
                <w:i/>
                <w:color w:val="0000FA"/>
              </w:rPr>
              <w:t>EU common security and defence policy and strengthening the role of the EU as a security actor</w:t>
            </w:r>
          </w:p>
        </w:tc>
        <w:tc>
          <w:tcPr>
            <w:tcW w:w="4876" w:type="dxa"/>
            <w:tcBorders>
              <w:top w:val="nil"/>
              <w:left w:val="nil"/>
              <w:bottom w:val="nil"/>
              <w:right w:val="nil"/>
            </w:tcBorders>
          </w:tcPr>
          <w:p>
            <w:pPr>
              <w:pStyle w:val="Normal6a"/>
            </w:pPr>
            <w:r>
              <w:rPr>
                <w:color w:val="000005"/>
              </w:rPr>
              <w:t xml:space="preserve">Contributing more effectively to world peace through </w:t>
            </w:r>
            <w:r>
              <w:rPr>
                <w:b/>
                <w:i/>
                <w:color w:val="000005"/>
              </w:rPr>
              <w:t>reinvigorated EU commitment to diplomacy and the UN system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480</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Contributing more effectively to world peace through EU common security and defence policy and </w:t>
            </w:r>
            <w:r>
              <w:rPr>
                <w:b/>
                <w:i/>
                <w:color w:val="0000FA"/>
              </w:rPr>
              <w:t>strengthening</w:t>
            </w:r>
            <w:r>
              <w:rPr>
                <w:color w:val="0000FA"/>
              </w:rPr>
              <w:t xml:space="preserve"> the role of the EU as a security actor</w:t>
            </w:r>
          </w:p>
        </w:tc>
        <w:tc>
          <w:tcPr>
            <w:tcW w:w="4876" w:type="dxa"/>
            <w:tcBorders>
              <w:top w:val="nil"/>
              <w:left w:val="nil"/>
              <w:bottom w:val="nil"/>
              <w:right w:val="nil"/>
            </w:tcBorders>
          </w:tcPr>
          <w:p>
            <w:pPr>
              <w:pStyle w:val="Normal6a"/>
            </w:pPr>
            <w:r>
              <w:rPr>
                <w:color w:val="000005"/>
              </w:rPr>
              <w:t xml:space="preserve">Contributing more effectively to world peace through EU common security and defence policy and </w:t>
            </w:r>
            <w:r>
              <w:rPr>
                <w:b/>
                <w:i/>
                <w:color w:val="000005"/>
              </w:rPr>
              <w:t>building</w:t>
            </w:r>
            <w:r>
              <w:rPr>
                <w:color w:val="000005"/>
              </w:rPr>
              <w:t xml:space="preserve"> the role of the EU as a security actor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481</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Contributing more effectively to world peace through EU common security and defence policy and strengthening the role of the EU as a security actor</w:t>
            </w:r>
          </w:p>
        </w:tc>
        <w:tc>
          <w:tcPr>
            <w:tcW w:w="4876" w:type="dxa"/>
            <w:tcBorders>
              <w:top w:val="nil"/>
              <w:left w:val="nil"/>
              <w:bottom w:val="nil"/>
              <w:right w:val="nil"/>
            </w:tcBorders>
          </w:tcPr>
          <w:p>
            <w:pPr>
              <w:pStyle w:val="Normal6a"/>
            </w:pPr>
            <w:r>
              <w:rPr>
                <w:color w:val="000005"/>
              </w:rPr>
              <w:t xml:space="preserve">Contributing more effectively to world peace through EU common security and defence policy and strengthening the role of the EU as a </w:t>
            </w:r>
            <w:r>
              <w:rPr>
                <w:b/>
                <w:i/>
                <w:color w:val="000005"/>
              </w:rPr>
              <w:t>credible</w:t>
            </w:r>
            <w:r>
              <w:rPr>
                <w:color w:val="000005"/>
              </w:rPr>
              <w:t xml:space="preserve"> security actor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482</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De-escalation</w:t>
            </w:r>
            <w:r>
              <w:rPr>
                <w:b/>
                <w:i/>
                <w:color w:val="0000FA"/>
              </w:rPr>
              <w:t>, preventing wars</w:t>
            </w:r>
            <w:r>
              <w:rPr>
                <w:color w:val="0000FA"/>
              </w:rPr>
              <w:t xml:space="preserve"> and supporting conflict resolution</w:t>
            </w:r>
          </w:p>
        </w:tc>
        <w:tc>
          <w:tcPr>
            <w:tcW w:w="4876" w:type="dxa"/>
            <w:tcBorders>
              <w:top w:val="nil"/>
              <w:left w:val="nil"/>
              <w:bottom w:val="nil"/>
              <w:right w:val="nil"/>
            </w:tcBorders>
          </w:tcPr>
          <w:p>
            <w:pPr>
              <w:pStyle w:val="Normal6a"/>
            </w:pPr>
            <w:r>
              <w:rPr>
                <w:color w:val="000005"/>
              </w:rPr>
              <w:t xml:space="preserve">De-escalation </w:t>
            </w:r>
            <w:r>
              <w:rPr>
                <w:b/>
                <w:i/>
                <w:color w:val="000005"/>
              </w:rPr>
              <w:t>efforts</w:t>
            </w:r>
            <w:r>
              <w:rPr>
                <w:color w:val="000005"/>
              </w:rPr>
              <w:t xml:space="preserve"> and supporting conflict resolution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483</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17.</w:t>
            </w:r>
            <w:r>
              <w:rPr>
                <w:color w:val="0000FA"/>
              </w:rPr>
              <w:tab/>
            </w:r>
            <w:r>
              <w:rPr>
                <w:b/>
                <w:i/>
                <w:color w:val="0000FA"/>
              </w:rPr>
              <w:t>ist in immer größerem Maße zutiefst besorgt darüber, dass China Russland in seinem Angriffskrieg gegen die Ukraine unterstützt, insbesondere durch die Ausfuhr von Gütern mit doppeltem Verwendungszweck nach Russland und die anhaltende Beteiligung von Unternehmen aus China an der Umgehung von Sanktionen; ist außerdem zutiefst besorgt über die Zunahme feindseliger Handlungen Chinas gegen Taiwan, darunter Cyberangriffe, Kampagnen der Einflussnahme, das Eindringen chinesischer Kriegsflugzeuge in die Flugüberwachungszone von Taiwan und die Durchtrennung von Unterseekabeln;</w:t>
            </w:r>
          </w:p>
        </w:tc>
        <w:tc>
          <w:tcPr>
            <w:tcW w:w="4876" w:type="dxa"/>
            <w:tcBorders>
              <w:top w:val="nil"/>
              <w:left w:val="nil"/>
              <w:bottom w:val="nil"/>
              <w:right w:val="nil"/>
            </w:tcBorders>
          </w:tcPr>
          <w:p>
            <w:pPr>
              <w:pStyle w:val="Normal6a"/>
            </w:pPr>
            <w:r>
              <w:rPr>
                <w:b/>
                <w:i/>
                <w:color w:val="000005"/>
              </w:rPr>
              <w:t>entfällt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17.</w:t>
            </w:r>
            <w:r>
              <w:rPr>
                <w:color w:val="0000FA"/>
              </w:rPr>
              <w:tab/>
            </w:r>
            <w:r>
              <w:rPr>
                <w:b/>
                <w:i/>
                <w:color w:val="0000FA"/>
              </w:rPr>
              <w:t>Expresses deep and increasing concern over China’s support to Russia in its war of aggression against Ukraine, in particular through the exportation of dual-use goods to Russia, and the ongoing involvement of China-based companies in sanctions evasion and circumvention; is also deeply concerned over the increasing number of hostile acts being conducted by China against Taiwan</w:t>
            </w:r>
            <w:r>
              <w:rPr>
                <w:color w:val="0000FA"/>
              </w:rPr>
              <w:t xml:space="preserve">, including </w:t>
            </w:r>
            <w:r>
              <w:rPr>
                <w:b/>
                <w:i/>
                <w:color w:val="0000FA"/>
              </w:rPr>
              <w:t>cyberattacks, influence campaigns, Chinese warplanes entering Taiwan’s Air Defence Identification Zone</w:t>
            </w:r>
            <w:r>
              <w:rPr>
                <w:color w:val="0000FA"/>
              </w:rPr>
              <w:t xml:space="preserve"> and the </w:t>
            </w:r>
            <w:r>
              <w:rPr>
                <w:b/>
                <w:i/>
                <w:color w:val="0000FA"/>
              </w:rPr>
              <w:t>severing of subsea cables</w:t>
            </w:r>
            <w:r>
              <w:rPr>
                <w:color w:val="0000FA"/>
              </w:rPr>
              <w:t>;</w:t>
            </w:r>
          </w:p>
        </w:tc>
        <w:tc>
          <w:tcPr>
            <w:tcW w:w="4876" w:type="dxa"/>
            <w:tcBorders>
              <w:top w:val="nil"/>
              <w:left w:val="nil"/>
              <w:bottom w:val="nil"/>
              <w:right w:val="nil"/>
            </w:tcBorders>
          </w:tcPr>
          <w:p>
            <w:pPr>
              <w:pStyle w:val="Normal6a"/>
            </w:pPr>
            <w:r>
              <w:rPr>
                <w:color w:val="000005"/>
              </w:rPr>
              <w:t>17.</w:t>
            </w:r>
            <w:r>
              <w:rPr>
                <w:color w:val="000005"/>
              </w:rPr>
              <w:tab/>
            </w:r>
            <w:r>
              <w:rPr>
                <w:b/>
                <w:i/>
                <w:color w:val="000005"/>
              </w:rPr>
              <w:t>Calls for the reorientation of EU funding away from militarism and securitisation and towards long-term strategies for peace and security</w:t>
            </w:r>
            <w:r>
              <w:rPr>
                <w:color w:val="000005"/>
              </w:rPr>
              <w:t xml:space="preserve">, including </w:t>
            </w:r>
            <w:r>
              <w:rPr>
                <w:b/>
                <w:i/>
                <w:color w:val="000005"/>
              </w:rPr>
              <w:t>major investment in public services and infrastructure, a just climate transition, and peacebuilding, diplomacy and development, amongst other things, as well as to work towards a reconfiguration of the global financial system to reduce debt burdens on the Global South and to allow Global South countries to manage their own natural and other resources in a way that benefits their societies and economies, thus removing major conflict drivers; calls further for the EU to undertake urgent work to develop a strategy that will allow the EU and its member states to contribute to the defusion and de-escalation of rising Great Power tensions</w:t>
            </w:r>
            <w:r>
              <w:rPr>
                <w:color w:val="000005"/>
              </w:rPr>
              <w:t xml:space="preserve"> and the </w:t>
            </w:r>
            <w:r>
              <w:rPr>
                <w:b/>
                <w:i/>
                <w:color w:val="000005"/>
              </w:rPr>
              <w:t>massive risks these bring for the world at large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485</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17.</w:t>
            </w:r>
            <w:r>
              <w:rPr>
                <w:color w:val="0000FA"/>
              </w:rPr>
              <w:tab/>
            </w:r>
            <w:r>
              <w:rPr>
                <w:b/>
                <w:i/>
                <w:color w:val="0000FA"/>
              </w:rPr>
              <w:t>ilmaisee syvän ja yhä suuremman huolensa siitä</w:t>
            </w:r>
            <w:r>
              <w:rPr>
                <w:color w:val="0000FA"/>
              </w:rPr>
              <w:t xml:space="preserve">, että Kiina tukee Venäjää sen hyökkäyssodassa Ukrainaa vastaan erityisesti viemällä kaksikäyttötuotteita Venäjälle ja siten, että Kiinaan sijoittautuneet yritykset osallistuvat jatkuvasti pakotteiden välttelyyn ja kiertämiseen; </w:t>
            </w:r>
            <w:r>
              <w:rPr>
                <w:b/>
                <w:i/>
                <w:color w:val="0000FA"/>
              </w:rPr>
              <w:t>on myös syvästi huolissaan siitä</w:t>
            </w:r>
            <w:r>
              <w:rPr>
                <w:color w:val="0000FA"/>
              </w:rPr>
              <w:t>, että Kiina on lisännyt Taiwania vastaan tekemiään vihamielisiä tekoja, joihin kuuluvat esimerkiksi kyberhyökkäykset, vaikutuskampanjat, Kiinan sotilaslentokoneiden tunkeutuminen Taiwanin tunnistusvyöhykkeelle ja merenalaisten kaapeleiden katkaiseminen;</w:t>
            </w:r>
          </w:p>
        </w:tc>
        <w:tc>
          <w:tcPr>
            <w:tcW w:w="4876" w:type="dxa"/>
            <w:tcBorders>
              <w:top w:val="nil"/>
              <w:left w:val="nil"/>
              <w:bottom w:val="nil"/>
              <w:right w:val="nil"/>
            </w:tcBorders>
          </w:tcPr>
          <w:p>
            <w:pPr>
              <w:pStyle w:val="Normal6a"/>
            </w:pPr>
            <w:r>
              <w:rPr>
                <w:color w:val="000005"/>
              </w:rPr>
              <w:t>17.</w:t>
            </w:r>
            <w:r>
              <w:rPr>
                <w:color w:val="000005"/>
              </w:rPr>
              <w:tab/>
            </w:r>
            <w:r>
              <w:rPr>
                <w:b/>
                <w:i/>
                <w:color w:val="000005"/>
              </w:rPr>
              <w:t>tuomitsee jyrkästi sen</w:t>
            </w:r>
            <w:r>
              <w:rPr>
                <w:color w:val="000005"/>
              </w:rPr>
              <w:t xml:space="preserve">, että Kiina tukee Venäjää sen hyökkäyssodassa Ukrainaa vastaan erityisesti viemällä kaksikäyttötuotteita Venäjälle ja siten, että Kiinaan sijoittautuneet yritykset osallistuvat jatkuvasti pakotteiden välttelyyn ja kiertämiseen; </w:t>
            </w:r>
            <w:r>
              <w:rPr>
                <w:b/>
                <w:i/>
                <w:color w:val="000005"/>
              </w:rPr>
              <w:t>tuomitsee jyrkästi myös sen</w:t>
            </w:r>
            <w:r>
              <w:rPr>
                <w:color w:val="000005"/>
              </w:rPr>
              <w:t>, että Kiina on lisännyt Taiwania vastaan tekemiään vihamielisiä tekoja, joihin kuuluvat esimerkiksi kyberhyökkäykset, vaikutuskampanjat, Kiinan sotilaslentokoneiden tunkeutuminen Taiwanin tunnistusvyöhykkeelle ja merenalaisten kaapeleiden katkaiseminen;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17.</w:t>
            </w:r>
            <w:r>
              <w:rPr>
                <w:color w:val="0000FA"/>
              </w:rPr>
              <w:tab/>
            </w:r>
            <w:r>
              <w:rPr>
                <w:color w:val="0000FA"/>
              </w:rPr>
              <w:t>Expresses deep and increasing concern over China’s support to Russia in its war of aggression against Ukraine, in particular through the exportation of dual-use goods to Russia, and the ongoing involvement of China-based companies in sanctions evasion and circumvention; is also deeply concerned over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pPr>
              <w:pStyle w:val="Normal6a"/>
            </w:pPr>
            <w:r>
              <w:rPr>
                <w:color w:val="000005"/>
              </w:rPr>
              <w:t>17.</w:t>
            </w:r>
            <w:r>
              <w:rPr>
                <w:color w:val="000005"/>
              </w:rPr>
              <w:tab/>
            </w:r>
            <w:r>
              <w:rPr>
                <w:color w:val="000005"/>
              </w:rPr>
              <w:t xml:space="preserve">Expresses deep and increasing concern over China’s support to Russia in its war of aggression against Ukraine, in particular through </w:t>
            </w:r>
            <w:r>
              <w:rPr>
                <w:b/>
                <w:i/>
                <w:color w:val="000005"/>
              </w:rPr>
              <w:t>substantial assistance to Russia's military, including</w:t>
            </w:r>
            <w:r>
              <w:rPr>
                <w:color w:val="000005"/>
              </w:rPr>
              <w:t xml:space="preserve"> the exportation of dual-use goods </w:t>
            </w:r>
            <w:r>
              <w:rPr>
                <w:b/>
                <w:i/>
                <w:color w:val="000005"/>
              </w:rPr>
              <w:t>and technology</w:t>
            </w:r>
            <w:r>
              <w:rPr>
                <w:color w:val="000005"/>
              </w:rPr>
              <w:t xml:space="preserve"> to Russia, and the ongoing involvement of China-based companies in sanctions evasion and circumvention; is also deeply concerned over the increasing number of hostile acts being conducted by China </w:t>
            </w:r>
            <w:r>
              <w:rPr>
                <w:b/>
                <w:i/>
                <w:color w:val="000005"/>
              </w:rPr>
              <w:t>in the Indo-Pacific Region, by using military and economic coercion to bully its neighbors, advance unlawful maritime claims, threaten maritime shipping lanes, and destabilize territory along the periphery of the People’s Republic of China (PRC); deplores recent hostile actions</w:t>
            </w:r>
            <w:r>
              <w:rPr>
                <w:color w:val="000005"/>
              </w:rPr>
              <w:t xml:space="preserve"> against Taiwan, including cyberattacks, influence campaigns, Chinese warplanes entering Taiwan’s Air Defence Identification Zone and the severing of subsea cables;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487</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17.</w:t>
            </w:r>
            <w:r>
              <w:rPr>
                <w:color w:val="0000FA"/>
              </w:rPr>
              <w:tab/>
            </w:r>
            <w:r>
              <w:rPr>
                <w:color w:val="0000FA"/>
              </w:rPr>
              <w:t xml:space="preserve">Expresses deep and increasing concern over China’s support to Russia in its war of aggression against Ukraine, in particular through the </w:t>
            </w:r>
            <w:r>
              <w:rPr>
                <w:b/>
                <w:i/>
                <w:color w:val="0000FA"/>
              </w:rPr>
              <w:t>exportation</w:t>
            </w:r>
            <w:r>
              <w:rPr>
                <w:color w:val="0000FA"/>
              </w:rPr>
              <w:t xml:space="preserve"> of dual-use goods to </w:t>
            </w:r>
            <w:r>
              <w:rPr>
                <w:b/>
                <w:i/>
                <w:color w:val="0000FA"/>
              </w:rPr>
              <w:t>Russia</w:t>
            </w:r>
            <w:r>
              <w:rPr>
                <w:color w:val="0000FA"/>
              </w:rPr>
              <w:t>, and the ongoing involvement of China-based companies in sanctions evasion and circumvention; is also deeply concerned over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pPr>
              <w:pStyle w:val="Normal6a"/>
            </w:pPr>
            <w:r>
              <w:rPr>
                <w:color w:val="000005"/>
              </w:rPr>
              <w:t>17.</w:t>
            </w:r>
            <w:r>
              <w:rPr>
                <w:color w:val="000005"/>
              </w:rPr>
              <w:tab/>
            </w:r>
            <w:r>
              <w:rPr>
                <w:color w:val="000005"/>
              </w:rPr>
              <w:t xml:space="preserve">Expresses deep and increasing concern over China’s support to Russia in its war of aggression against Ukraine, in particular through the </w:t>
            </w:r>
            <w:r>
              <w:rPr>
                <w:b/>
                <w:i/>
                <w:color w:val="000005"/>
              </w:rPr>
              <w:t>export</w:t>
            </w:r>
            <w:r>
              <w:rPr>
                <w:color w:val="000005"/>
              </w:rPr>
              <w:t xml:space="preserve"> of dual-use goods to </w:t>
            </w:r>
            <w:r>
              <w:rPr>
                <w:b/>
                <w:i/>
                <w:color w:val="000005"/>
              </w:rPr>
              <w:t>feed the Russian war machine</w:t>
            </w:r>
            <w:r>
              <w:rPr>
                <w:color w:val="000005"/>
              </w:rPr>
              <w:t xml:space="preserve">, and the ongoing involvement of China-based companies in sanctions evasion and circumvention </w:t>
            </w:r>
            <w:r>
              <w:rPr>
                <w:b/>
                <w:i/>
                <w:color w:val="000005"/>
              </w:rPr>
              <w:t>and calls upon the VP/HR to consider secondary sanctions and other tools to close the sanction evasion loop; is concerned that China weaponizes supply chains to bolster its industry and support Russia</w:t>
            </w:r>
            <w:r>
              <w:rPr>
                <w:color w:val="000005"/>
              </w:rPr>
              <w:t xml:space="preserve">; is also deeply concerned over the increasing number of </w:t>
            </w:r>
            <w:r>
              <w:rPr>
                <w:b/>
                <w:i/>
                <w:color w:val="000005"/>
              </w:rPr>
              <w:t>escalatory and</w:t>
            </w:r>
            <w:r>
              <w:rPr>
                <w:color w:val="000005"/>
              </w:rPr>
              <w:t xml:space="preserve"> hostile acts being conducted by China against Taiwan, including cyberattacks, influence campaigns, Chinese warplanes entering Taiwan’s Air Defence Identification Zone and the severing of subsea cables;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17.</w:t>
            </w:r>
            <w:r>
              <w:rPr>
                <w:color w:val="0000FA"/>
              </w:rPr>
              <w:tab/>
            </w:r>
            <w:r>
              <w:rPr>
                <w:color w:val="0000FA"/>
              </w:rPr>
              <w:t xml:space="preserve">Expresses deep and increasing concern over China’s support to Russia in its war of aggression against Ukraine, </w:t>
            </w:r>
            <w:r>
              <w:rPr>
                <w:b/>
                <w:i/>
                <w:color w:val="0000FA"/>
              </w:rPr>
              <w:t>in particular</w:t>
            </w:r>
            <w:r>
              <w:rPr>
                <w:color w:val="0000FA"/>
              </w:rPr>
              <w:t xml:space="preserve"> through </w:t>
            </w:r>
            <w:r>
              <w:rPr>
                <w:b/>
                <w:i/>
                <w:color w:val="0000FA"/>
              </w:rPr>
              <w:t>the</w:t>
            </w:r>
            <w:r>
              <w:rPr>
                <w:color w:val="0000FA"/>
              </w:rPr>
              <w:t xml:space="preserve"> exportation of dual-use goods to Russia, and the ongoing involvement of China-based companies in sanctions evasion and circumvention; </w:t>
            </w:r>
            <w:r>
              <w:rPr>
                <w:b/>
                <w:i/>
                <w:color w:val="0000FA"/>
              </w:rPr>
              <w:t>is also deeply concerned over the increasing number of hostile acts being conducted by China against Taiwan, including cyberattacks, influence campaigns,</w:t>
            </w:r>
            <w:r>
              <w:rPr>
                <w:color w:val="0000FA"/>
              </w:rPr>
              <w:t xml:space="preserve"> Chinese </w:t>
            </w:r>
            <w:r>
              <w:rPr>
                <w:b/>
                <w:i/>
                <w:color w:val="0000FA"/>
              </w:rPr>
              <w:t>warplanes entering Taiwan’s Air Defence Identification Zone and the severing of subsea cables</w:t>
            </w:r>
            <w:r>
              <w:rPr>
                <w:color w:val="0000FA"/>
              </w:rPr>
              <w:t>;</w:t>
            </w:r>
          </w:p>
        </w:tc>
        <w:tc>
          <w:tcPr>
            <w:tcW w:w="4876" w:type="dxa"/>
            <w:tcBorders>
              <w:top w:val="nil"/>
              <w:left w:val="nil"/>
              <w:bottom w:val="nil"/>
              <w:right w:val="nil"/>
            </w:tcBorders>
          </w:tcPr>
          <w:p>
            <w:pPr>
              <w:pStyle w:val="Normal6a"/>
            </w:pPr>
            <w:r>
              <w:rPr>
                <w:color w:val="000005"/>
              </w:rPr>
              <w:t>17.</w:t>
            </w:r>
            <w:r>
              <w:rPr>
                <w:color w:val="000005"/>
              </w:rPr>
              <w:tab/>
            </w:r>
            <w:r>
              <w:rPr>
                <w:b/>
                <w:i/>
                <w:color w:val="000005"/>
              </w:rPr>
              <w:t>Deplores the “no limits” partnership between Russia and China; expresses grave concerns about the renewed Chinese and Russian commitment to further strengthen their military ties;</w:t>
            </w:r>
            <w:r>
              <w:rPr>
                <w:color w:val="000005"/>
              </w:rPr>
              <w:t xml:space="preserve"> expresses deep and increasing concern over China’s support to Russia in its war of aggression against Ukraine, through exportation of dual-use goods to Russia, and the ongoing involvement of China-based companies in sanctions evasion and circumvention; </w:t>
            </w:r>
            <w:r>
              <w:rPr>
                <w:b/>
                <w:i/>
                <w:color w:val="000005"/>
              </w:rPr>
              <w:t>welcomes the Council’s decision to impose sanctions on</w:t>
            </w:r>
            <w:r>
              <w:rPr>
                <w:color w:val="000005"/>
              </w:rPr>
              <w:t xml:space="preserve"> Chinese </w:t>
            </w:r>
            <w:r>
              <w:rPr>
                <w:b/>
                <w:i/>
                <w:color w:val="000005"/>
              </w:rPr>
              <w:t>companies for their support to Russia's war in Ukraine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489</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a.</w:t>
            </w:r>
            <w:r>
              <w:rPr>
                <w:color w:val="000005"/>
              </w:rPr>
              <w:tab/>
            </w:r>
            <w:r>
              <w:rPr>
                <w:b/>
                <w:i/>
                <w:color w:val="000005"/>
              </w:rPr>
              <w:t>Strongly condemns the PRC’s unwarranted military exercises of 14 October 2024, its continued military provocations against Taiwan and its continued military build-up, which is changing the balance of power in the Indo-Pacific, and reiterates its firm rejection of any unilateral change to the status quo in the Taiwan Strait; lauds the restraint and disciplined reaction of the Taiwanese authorities and calls for regular exchanges between the EU and its Taiwanese counterparts on relevant security issues;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a.</w:t>
            </w:r>
            <w:r>
              <w:rPr>
                <w:color w:val="000005"/>
              </w:rPr>
              <w:tab/>
            </w:r>
            <w:r>
              <w:rPr>
                <w:b/>
                <w:i/>
                <w:color w:val="000005"/>
              </w:rPr>
              <w:t>Is deeply concerned with China’s increasing investments in military capabilities and its increasing number of hostile acts conducted by China against Taiwan, including cyberattacks, influence campaigns, the overflying by Chinese warplanes of Taiwan’s Air Defence Identification Zone and the median line and the severing of subsea cables; calls for a stronger cooperation between the EU and Taiwan on countering disinformation and foreign interference;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b.</w:t>
            </w:r>
            <w:r>
              <w:rPr>
                <w:color w:val="000005"/>
              </w:rPr>
              <w:tab/>
            </w:r>
            <w:r>
              <w:rPr>
                <w:b/>
                <w:i/>
                <w:color w:val="000005"/>
              </w:rPr>
              <w:t>Calls for heightened attention to China’s escalating hybrid warfare tactics in the Indo-Pacific, particularly pertaining to Taiwan; acknowledges that the potential repercussions of destabilisation in the region would resonate far beyond the Taiwan Strait and directly impact the security of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492</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c.</w:t>
            </w:r>
            <w:r>
              <w:rPr>
                <w:color w:val="000005"/>
              </w:rPr>
              <w:tab/>
            </w:r>
            <w:r>
              <w:rPr>
                <w:b/>
                <w:i/>
                <w:color w:val="000005"/>
              </w:rPr>
              <w:t>Expresses deep concern about China’s increasingly aggressive behaviour against its neighbours, particularly its activities in the Taiwan Strait, including its recent war games in the region which is undermining the status quo in the Taiwan Strait;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b.</w:t>
            </w:r>
            <w:r>
              <w:rPr>
                <w:color w:val="000005"/>
              </w:rPr>
              <w:tab/>
            </w:r>
            <w:r>
              <w:rPr>
                <w:b/>
                <w:i/>
                <w:color w:val="000005"/>
              </w:rPr>
              <w:t>Reaffirms the necessity to preserve the status quo in the Taiwan Strait, to oppose any unilateral actions by force or coercion and to call all parties to exercise restraint and avoid any actions that may further escalate cross-strait tensions;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d.</w:t>
            </w:r>
            <w:r>
              <w:rPr>
                <w:color w:val="000005"/>
              </w:rPr>
              <w:tab/>
            </w:r>
            <w:r>
              <w:rPr>
                <w:b/>
                <w:i/>
                <w:color w:val="000005"/>
              </w:rPr>
              <w:t>Condemns China’s disruptive activities in the South China Sea, including island-building, harassment, and dangerous manoeuvres conducted by its navy, coast guard, and maritime militia. These actions have raised tensions with neighbouring countries and threatened maritime security in one of the most important global trade routes; calls for greater Coordinated Maritime Presences (CMP) and capacity building with the EU’s partners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495</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a.</w:t>
            </w:r>
            <w:r>
              <w:rPr>
                <w:color w:val="000005"/>
              </w:rPr>
              <w:tab/>
            </w:r>
            <w:r>
              <w:rPr>
                <w:b/>
                <w:i/>
                <w:color w:val="000005"/>
              </w:rPr>
              <w:t>Recognises that the China-Russia ‘No Limits’ Partnership will continue to grow, with China taking advantage of the political and economic opportunities created by the war while increasing its hostility to its neighbours, increasing its military cooperation with Russia and undertaking sustained efforts to infiltrate and undermine democratic developments and business practices in various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496</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a.</w:t>
            </w:r>
            <w:r>
              <w:rPr>
                <w:color w:val="000005"/>
              </w:rPr>
              <w:tab/>
            </w:r>
            <w:r>
              <w:rPr>
                <w:b/>
                <w:i/>
                <w:color w:val="000005"/>
              </w:rPr>
              <w:t>Expresses deep concerns about the effect that European dependencies on China have on the credibility of the Member States’ ability to safeguard their national security and the EU as a whole to effectively criticize and counter China’s economic coercion, escalation with Taiwan, and support to Russia; calls on the Commission and EU Member States to de-risk from risky Chinese vendors in its critical infrastructure, and to not direct any EU funds or subsidies to advance the position of those vendors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497</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17 a.</w:t>
            </w:r>
            <w:r>
              <w:rPr>
                <w:color w:val="000005"/>
              </w:rPr>
              <w:tab/>
            </w:r>
            <w:r>
              <w:rPr>
                <w:b/>
                <w:i/>
                <w:color w:val="000005"/>
              </w:rPr>
              <w:t>Is concerned with reports that China, which does not universally embrace Western medical ethics and excels in civil-military fusion, is gathering genetic and genomic data about Europeans and others in ways that could harm national security; calls on the relevant authorities to address the threat of the potential use of this data on Europeans for nefarious purposes and to exclude in the future any threat of bespoke bioweapons that could target either an individual or a class of individuals, or that may be used by the People's Republic of China (PRC) for military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498</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18.</w:t>
            </w:r>
            <w:r>
              <w:rPr>
                <w:color w:val="0000FA"/>
              </w:rPr>
              <w:tab/>
            </w:r>
            <w:r>
              <w:rPr>
                <w:b/>
                <w:i/>
                <w:color w:val="0000FA"/>
              </w:rPr>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499</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color w:val="0000FA"/>
              </w:rPr>
              <w:t xml:space="preserve">fordert </w:t>
            </w:r>
            <w:r>
              <w:rPr>
                <w:b/>
                <w:i/>
                <w:color w:val="0000FA"/>
              </w:rPr>
              <w:t>die chinesischen Staatsorgane</w:t>
            </w:r>
            <w:r>
              <w:rPr>
                <w:color w:val="0000FA"/>
              </w:rPr>
              <w:t xml:space="preserve"> auf, allen aggressiven Handlungen, insbesondere Luft- und Seeeinsätzen in der Taiwanstraße und im Südchinesischen Meer, die die Stabilität im indopazifischen Raum gefährden und dadurch die internationale Sicherheit, die Souveränität von Ländern in der Region, den Schutz des menschlichen Lebens auf See und die Freiheit der Schifffahrt untergraben, ein Ende zu setzen;</w:t>
            </w:r>
          </w:p>
        </w:tc>
        <w:tc>
          <w:tcPr>
            <w:tcW w:w="4876" w:type="dxa"/>
            <w:tcBorders>
              <w:top w:val="nil"/>
              <w:left w:val="nil"/>
              <w:bottom w:val="nil"/>
              <w:right w:val="nil"/>
            </w:tcBorders>
          </w:tcPr>
          <w:p>
            <w:pPr>
              <w:pStyle w:val="Normal6a"/>
            </w:pPr>
            <w:r>
              <w:rPr>
                <w:color w:val="000005"/>
              </w:rPr>
              <w:t>18.</w:t>
            </w:r>
            <w:r>
              <w:rPr>
                <w:color w:val="000005"/>
              </w:rPr>
              <w:tab/>
            </w:r>
            <w:r>
              <w:rPr>
                <w:color w:val="000005"/>
              </w:rPr>
              <w:t xml:space="preserve">fordert </w:t>
            </w:r>
            <w:r>
              <w:rPr>
                <w:b/>
                <w:i/>
                <w:color w:val="000005"/>
              </w:rPr>
              <w:t>alle Akteure, die im indopazifischen Raum aktiv sind,</w:t>
            </w:r>
            <w:r>
              <w:rPr>
                <w:color w:val="000005"/>
              </w:rPr>
              <w:t xml:space="preserve"> auf, allen aggressiven Handlungen, insbesondere Luft- und Seeeinsätzen in der Taiwanstraße und im Südchinesischen Meer, die die Stabilität im indopazifischen Raum gefährden und dadurch die internationale Sicherheit, die Souveränität von Ländern in der Region, den Schutz des menschlichen Lebens auf See und die Freiheit der Schifffahrt untergraben, ein Ende zu setzen;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500</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color w:val="0000FA"/>
              </w:rPr>
              <w:t xml:space="preserve">Calls on the Chinese authorities to </w:t>
            </w:r>
            <w:r>
              <w:rPr>
                <w:b/>
                <w:i/>
                <w:color w:val="0000FA"/>
              </w:rPr>
              <w:t>put an end to all aggressive actions, in particular air and maritime operations</w:t>
            </w:r>
            <w:r>
              <w:rPr>
                <w:color w:val="0000FA"/>
              </w:rPr>
              <w:t xml:space="preserve"> in the Taiwan Strait and </w:t>
            </w:r>
            <w:r>
              <w:rPr>
                <w:b/>
                <w:i/>
                <w:color w:val="0000FA"/>
              </w:rPr>
              <w:t>the</w:t>
            </w:r>
            <w:r>
              <w:rPr>
                <w:color w:val="0000FA"/>
              </w:rPr>
              <w:t xml:space="preserve"> South China Sea</w:t>
            </w:r>
            <w:r>
              <w:rPr>
                <w:b/>
                <w:i/>
                <w:color w:val="0000FA"/>
              </w:rPr>
              <w:t>, that endanger the</w:t>
            </w:r>
            <w:r>
              <w:rPr>
                <w:color w:val="0000FA"/>
              </w:rPr>
              <w:t xml:space="preserve"> stability in the Indo-Pacific region and thereby </w:t>
            </w:r>
            <w:r>
              <w:rPr>
                <w:b/>
                <w:i/>
                <w:color w:val="0000FA"/>
              </w:rPr>
              <w:t>undermine</w:t>
            </w:r>
            <w:r>
              <w:rPr>
                <w:color w:val="0000FA"/>
              </w:rPr>
              <w:t xml:space="preserve"> international security, the sovereignty of regional countries, the safety of life at sea and freedom of navigation;</w:t>
            </w:r>
          </w:p>
        </w:tc>
        <w:tc>
          <w:tcPr>
            <w:tcW w:w="4876" w:type="dxa"/>
            <w:tcBorders>
              <w:top w:val="nil"/>
              <w:left w:val="nil"/>
              <w:bottom w:val="nil"/>
              <w:right w:val="nil"/>
            </w:tcBorders>
          </w:tcPr>
          <w:p>
            <w:pPr>
              <w:pStyle w:val="Normal6a"/>
            </w:pPr>
            <w:r>
              <w:rPr>
                <w:color w:val="000005"/>
              </w:rPr>
              <w:t>18.</w:t>
            </w:r>
            <w:r>
              <w:rPr>
                <w:color w:val="000005"/>
              </w:rPr>
              <w:tab/>
            </w:r>
            <w:r>
              <w:rPr>
                <w:color w:val="000005"/>
              </w:rPr>
              <w:t xml:space="preserve">Calls on the Chinese authorities to </w:t>
            </w:r>
            <w:r>
              <w:rPr>
                <w:b/>
                <w:i/>
                <w:color w:val="000005"/>
              </w:rPr>
              <w:t>pursue diplomatic engagement and cooperation</w:t>
            </w:r>
            <w:r>
              <w:rPr>
                <w:color w:val="000005"/>
              </w:rPr>
              <w:t xml:space="preserve"> in the Taiwan Strait and South China Sea </w:t>
            </w:r>
            <w:r>
              <w:rPr>
                <w:b/>
                <w:i/>
                <w:color w:val="000005"/>
              </w:rPr>
              <w:t>to maintain regional</w:t>
            </w:r>
            <w:r>
              <w:rPr>
                <w:color w:val="000005"/>
              </w:rPr>
              <w:t xml:space="preserve"> stability in the Indo-Pacific region and thereby </w:t>
            </w:r>
            <w:r>
              <w:rPr>
                <w:b/>
                <w:i/>
                <w:color w:val="000005"/>
              </w:rPr>
              <w:t>guarantee</w:t>
            </w:r>
            <w:r>
              <w:rPr>
                <w:color w:val="000005"/>
              </w:rPr>
              <w:t xml:space="preserve"> international security, the sovereignty of regional countries, the safety of life at sea and freedom of navigation;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501</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b/>
                <w:i/>
                <w:color w:val="0000FA"/>
              </w:rPr>
              <w:t>kehottaa</w:t>
            </w:r>
            <w:r>
              <w:rPr>
                <w:color w:val="0000FA"/>
              </w:rPr>
              <w:t xml:space="preserve"> Kiinan viranomaisia lopettamaan kaikki aggressiiviset toimet ja erityisesti Taiwaninsalmen ja Etelä-Kiinan meren alueella ilmassa ja merellä toteutettavat operaatiot, jotka vaarantavat indopasifisen alueen vakauden ja heikentävät siten kansainvälistä turvallisuutta, alueen maiden suvereniteettia, ihmishenkien turvallisuutta merellä ja merenkulun vapautta;</w:t>
            </w:r>
          </w:p>
        </w:tc>
        <w:tc>
          <w:tcPr>
            <w:tcW w:w="4876" w:type="dxa"/>
            <w:tcBorders>
              <w:top w:val="nil"/>
              <w:left w:val="nil"/>
              <w:bottom w:val="nil"/>
              <w:right w:val="nil"/>
            </w:tcBorders>
          </w:tcPr>
          <w:p>
            <w:pPr>
              <w:pStyle w:val="Normal6a"/>
            </w:pPr>
            <w:r>
              <w:rPr>
                <w:color w:val="000005"/>
              </w:rPr>
              <w:t>18.</w:t>
            </w:r>
            <w:r>
              <w:rPr>
                <w:color w:val="000005"/>
              </w:rPr>
              <w:tab/>
            </w:r>
            <w:r>
              <w:rPr>
                <w:b/>
                <w:i/>
                <w:color w:val="000005"/>
              </w:rPr>
              <w:t>vaatii</w:t>
            </w:r>
            <w:r>
              <w:rPr>
                <w:color w:val="000005"/>
              </w:rPr>
              <w:t xml:space="preserve"> Kiinan viranomaisia lopettamaan kaikki aggressiiviset toimet ja erityisesti Taiwaninsalmen ja Etelä-Kiinan meren alueella ilmassa ja merellä toteutettavat operaatiot, jotka vaarantavat indopasifisen alueen vakauden ja heikentävät siten kansainvälistä turvallisuutta, alueen maiden suvereniteettia, ihmishenkien turvallisuutta merellä ja merenkulun vapautta;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color w:val="0000FA"/>
              </w:rPr>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pPr>
              <w:pStyle w:val="Normal6a"/>
            </w:pPr>
            <w:r>
              <w:rPr>
                <w:color w:val="000005"/>
              </w:rPr>
              <w:t>18.</w:t>
            </w:r>
            <w:r>
              <w:rPr>
                <w:color w:val="000005"/>
              </w:rPr>
              <w:tab/>
            </w:r>
            <w:r>
              <w:rPr>
                <w:b/>
                <w:i/>
                <w:color w:val="000005"/>
              </w:rPr>
              <w:t>Reiterates its strong interest and support for freedom of navigation and maritime security everywhere and notably in the Red Sea and China South Sea;</w:t>
            </w:r>
            <w:r>
              <w:rPr>
                <w:color w:val="000005"/>
              </w:rPr>
              <w:t xml:space="preserve"> 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 </w:t>
            </w:r>
            <w:r>
              <w:rPr>
                <w:b/>
                <w:i/>
                <w:color w:val="000005"/>
              </w:rPr>
              <w:t>in full compliance with the United Nations Convention on the Law of the Sea</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503</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color w:val="0000FA"/>
              </w:rPr>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pPr>
              <w:pStyle w:val="Normal6a"/>
            </w:pPr>
            <w:r>
              <w:rPr>
                <w:color w:val="000005"/>
              </w:rPr>
              <w:t>18.</w:t>
            </w:r>
            <w:r>
              <w:rPr>
                <w:color w:val="000005"/>
              </w:rPr>
              <w:tab/>
            </w:r>
            <w:r>
              <w:rPr>
                <w:color w:val="000005"/>
              </w:rPr>
              <w:t xml:space="preserve">Calls on the Chinese authorities to put an end to all aggressive actions, in particular air and maritime operations in the Taiwan Strait and the South China Sea, that endanger the stability in the Indo-Pacific region and thereby undermine international </w:t>
            </w:r>
            <w:r>
              <w:rPr>
                <w:b/>
                <w:i/>
                <w:color w:val="000005"/>
              </w:rPr>
              <w:t>peace and</w:t>
            </w:r>
            <w:r>
              <w:rPr>
                <w:color w:val="000005"/>
              </w:rPr>
              <w:t xml:space="preserve"> security, the sovereignty of regional countries, the safety of life at sea and freedom of navigation;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504</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18.</w:t>
            </w:r>
            <w:r>
              <w:rPr>
                <w:color w:val="0000FA"/>
              </w:rPr>
              <w:tab/>
            </w:r>
            <w:r>
              <w:rPr>
                <w:color w:val="0000FA"/>
              </w:rPr>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pPr>
              <w:pStyle w:val="Normal6a"/>
            </w:pPr>
            <w:r>
              <w:rPr>
                <w:color w:val="000005"/>
              </w:rPr>
              <w:t>18.</w:t>
            </w:r>
            <w:r>
              <w:rPr>
                <w:color w:val="000005"/>
              </w:rPr>
              <w:tab/>
            </w:r>
            <w:r>
              <w:rPr>
                <w:color w:val="000005"/>
              </w:rPr>
              <w:t xml:space="preserve">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 </w:t>
            </w:r>
            <w:r>
              <w:rPr>
                <w:b/>
                <w:i/>
                <w:color w:val="000005"/>
              </w:rPr>
              <w:t>stresses that further escalation in the Taiwan Strait would have detrimental effects on the European economy and therefore urges the Commission to start with the development of contingency planning and mitigation measures based on likely scenarios of escalation such as an economic blockade of Taiwan by the People's Republic of China (PRC);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505</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18 a.</w:t>
            </w:r>
            <w:r>
              <w:rPr>
                <w:color w:val="000005"/>
              </w:rPr>
              <w:tab/>
            </w:r>
            <w:r>
              <w:rPr>
                <w:b/>
                <w:i/>
                <w:color w:val="000005"/>
              </w:rPr>
              <w:t>Reaffirms its strong commitment to the status quo in the Taiwan Strait; underlines that any attempt to unilaterally change the status quo in the Taiwan Strait, particularly by means of force or coercion, will not be accepted and will be met with a decisive and firm reaction;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18 b.</w:t>
            </w:r>
            <w:r>
              <w:rPr>
                <w:color w:val="000005"/>
              </w:rPr>
              <w:tab/>
            </w:r>
            <w:r>
              <w:rPr>
                <w:b/>
                <w:i/>
                <w:color w:val="000005"/>
              </w:rPr>
              <w:t>Applauds the increase in freedom of navigation exercises conducted by several EU countries, including France, the Netherlands and Germany; notes that these activities are in line with international law and calls for more cooperation and coordination with regional partners in order to increase freedom of navigation operations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507</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18 a.</w:t>
            </w:r>
            <w:r>
              <w:rPr>
                <w:color w:val="000005"/>
              </w:rPr>
              <w:tab/>
            </w:r>
            <w:r>
              <w:rPr>
                <w:b/>
                <w:i/>
                <w:color w:val="000005"/>
              </w:rPr>
              <w:t>Is concerned by the growing cooperation and coordination between the Axis of Evil, including Russia, China, Iran, North Korea, Venezuela, Cuba and others such regimes with the intention of undermining international law, global peace and security, as well as freedom and democracy; deplores the ‘no limits’ partnership between Russia and the People's Republic of China (PRC) and calls on the EU to communicate to the Chinese regime the costs of its continued destructive policies, and to continue with the policies of de-risking in key sectors to reduce the EU's dependence on China and other totalitarian regimes;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18 a.</w:t>
            </w:r>
            <w:r>
              <w:rPr>
                <w:color w:val="000005"/>
              </w:rPr>
              <w:tab/>
            </w:r>
            <w:r>
              <w:rPr>
                <w:b/>
                <w:i/>
                <w:color w:val="000005"/>
              </w:rPr>
              <w:t>Remains concerned about Russian and Chinese pressure exerted in Central Asia and stresses the need to scale up the EU’s presence in the region in response; underlines the EU’s interest in increasing security cooperation, economic relations and political ties with the countries of Central Asia, in part to address the circumvention of sanctions against Russia and Belarus;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19.</w:t>
            </w:r>
            <w:r>
              <w:rPr>
                <w:color w:val="0000FA"/>
              </w:rPr>
              <w:tab/>
            </w:r>
            <w:r>
              <w:rPr>
                <w:b/>
                <w:i/>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510</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 xml:space="preserve">verurteilt den Iran aufs Schärfste </w:t>
            </w:r>
            <w:r>
              <w:rPr>
                <w:b/>
                <w:i/>
                <w:color w:val="0000FA"/>
              </w:rPr>
              <w:t>für seine destabilisierenden Umtriebe im Nahen Osten und</w:t>
            </w:r>
            <w:r>
              <w:rPr>
                <w:color w:val="0000FA"/>
              </w:rPr>
              <w:t xml:space="preserve"> für seine anhaltende Unterstützung terroristischer Gruppen, die eine unmittelbare Bedrohung für die regionale und globale Sicherheit darstellen; </w:t>
            </w:r>
            <w:r>
              <w:rPr>
                <w:b/>
                <w:i/>
                <w:color w:val="0000FA"/>
              </w:rPr>
              <w:t>spricht hingegen der Zivilgesellschaft und den demokratischen Kräften in Iran seine uneingeschränkte Unterstützung und Solidarität aus;</w:t>
            </w:r>
          </w:p>
        </w:tc>
        <w:tc>
          <w:tcPr>
            <w:tcW w:w="4876" w:type="dxa"/>
            <w:tcBorders>
              <w:top w:val="nil"/>
              <w:left w:val="nil"/>
              <w:bottom w:val="nil"/>
              <w:right w:val="nil"/>
            </w:tcBorders>
          </w:tcPr>
          <w:p>
            <w:pPr>
              <w:pStyle w:val="Normal6a"/>
            </w:pPr>
            <w:r>
              <w:rPr>
                <w:color w:val="000005"/>
              </w:rPr>
              <w:t>19.</w:t>
            </w:r>
            <w:r>
              <w:rPr>
                <w:color w:val="000005"/>
              </w:rPr>
              <w:tab/>
            </w:r>
            <w:r>
              <w:rPr>
                <w:color w:val="000005"/>
              </w:rPr>
              <w:t>verurteilt den Iran aufs Schärfste für seine anhaltende Unterstützung terroristischer Gruppen, die eine unmittelbare Bedrohung für die regionale und globale Sicherheit darstellen;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511</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tuomitsee jyrkästi Iranin toiminnan</w:t>
            </w:r>
            <w:r>
              <w:rPr>
                <w:b/>
                <w:i/>
                <w:color w:val="0000FA"/>
              </w:rPr>
              <w:t>, joka heikentää vakautta</w:t>
            </w:r>
            <w:r>
              <w:rPr>
                <w:color w:val="0000FA"/>
              </w:rPr>
              <w:t xml:space="preserve"> Lähi-idän alueella, </w:t>
            </w:r>
            <w:r>
              <w:rPr>
                <w:b/>
                <w:i/>
                <w:color w:val="0000FA"/>
              </w:rPr>
              <w:t>ja</w:t>
            </w:r>
            <w:r>
              <w:rPr>
                <w:color w:val="0000FA"/>
              </w:rPr>
              <w:t xml:space="preserve"> sen, että Iran tukee jatkuvasti terroristiryhmiä, jotka uhkaavat suoraan alueellista ja maailmanlaajuista turvallisuutta; ilmaisee kuitenkin täyden tukensa ja solidaarisuutensa Iranin kansalaisyhteiskunnalle ja demokraattisille voimille;</w:t>
            </w:r>
          </w:p>
        </w:tc>
        <w:tc>
          <w:tcPr>
            <w:tcW w:w="4876" w:type="dxa"/>
            <w:tcBorders>
              <w:top w:val="nil"/>
              <w:left w:val="nil"/>
              <w:bottom w:val="nil"/>
              <w:right w:val="nil"/>
            </w:tcBorders>
          </w:tcPr>
          <w:p>
            <w:pPr>
              <w:pStyle w:val="Normal6a"/>
            </w:pPr>
            <w:r>
              <w:rPr>
                <w:color w:val="000005"/>
              </w:rPr>
              <w:t>19.</w:t>
            </w:r>
            <w:r>
              <w:rPr>
                <w:color w:val="000005"/>
              </w:rPr>
              <w:tab/>
            </w:r>
            <w:r>
              <w:rPr>
                <w:color w:val="000005"/>
              </w:rPr>
              <w:t xml:space="preserve">tuomitsee jyrkästi Iranin </w:t>
            </w:r>
            <w:r>
              <w:rPr>
                <w:b/>
                <w:i/>
                <w:color w:val="000005"/>
              </w:rPr>
              <w:t>tuen Venäjälle sen Ukrainaa vastaan käymässä hyökkäyssodassa, erityisesti miehittämättömien ilma-alusten, ampumatarvikkeiden ja ballististen ohjusten toimitukset; tuomitsee jyrkästi Iranin epävakauttavan</w:t>
            </w:r>
            <w:r>
              <w:rPr>
                <w:color w:val="000005"/>
              </w:rPr>
              <w:t xml:space="preserve"> toiminnan Lähi-idän alueella, </w:t>
            </w:r>
            <w:r>
              <w:rPr>
                <w:b/>
                <w:i/>
                <w:color w:val="000005"/>
              </w:rPr>
              <w:t>erityisesti sen iskut Israeliin; lisäksi tuomitsee jyrkästi</w:t>
            </w:r>
            <w:r>
              <w:rPr>
                <w:color w:val="000005"/>
              </w:rPr>
              <w:t xml:space="preserve"> sen, että Iran tukee jatkuvasti terroristiryhmiä, jotka uhkaavat suoraan alueellista ja maailmanlaajuista turvallisuutta; ilmaisee kuitenkin täyden tukensa ja solidaarisuutensa Iranin kansalaisyhteiskunnalle ja demokraattisille voimille;</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512</w:t>
      </w:r>
      <w:r>
        <w:rPr>
          <w:rStyle w:val="HideTWBExt"/>
        </w:rPr>
        <w:t>&lt;/NumAm&gt;</w:t>
      </w:r>
    </w:p>
    <w:p>
      <w:pPr>
        <w:pStyle w:val="NormalBold"/>
      </w:pPr>
      <w:r>
        <w:rPr>
          <w:rStyle w:val="HideTWBExt"/>
          <w:b w:val="0"/>
        </w:rPr>
        <w:t>&lt;RepeatBlock-By&gt;</w:t>
      </w:r>
      <w:r>
        <w:rPr>
          <w:rStyle w:val="HideTWBExt"/>
          <w:b w:val="0"/>
        </w:rPr>
        <w:t>&lt;Members&gt;</w:t>
      </w:r>
      <w:r>
        <w:rPr>
          <w:color w:val="0000F0"/>
        </w:rPr>
        <w:t>Jorge Buxadé Villalba, Roberto Vannacci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Condemns Iran, in the strongest terms, for its destabilising activities in the Middle East region and for its continued support for terrorist groups</w:t>
            </w:r>
            <w:r>
              <w:rPr>
                <w:b/>
                <w:i/>
                <w:color w:val="000005"/>
              </w:rPr>
              <w:t>, such as Hamas and Hezbollah</w:t>
            </w:r>
            <w:r>
              <w:rPr>
                <w:color w:val="000005"/>
              </w:rPr>
              <w:t>, which pose a direct threat to regional and global security; expresses, however, full support for and solidarity with Iran’s civil society and democratic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513</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w:t>
            </w:r>
            <w:r>
              <w:rPr>
                <w:b/>
                <w:i/>
                <w:color w:val="0000FA"/>
              </w:rPr>
              <w:t>,</w:t>
            </w:r>
            <w:r>
              <w:rPr>
                <w:color w:val="0000FA"/>
              </w:rPr>
              <w:t xml:space="preserve">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 xml:space="preserve">Condemns Iran, in the strongest terms, for its destabilising activities in the Middle East region and for its continued support for terrorist groups, which pose a direct threat to regional and global security; </w:t>
            </w:r>
            <w:r>
              <w:rPr>
                <w:b/>
                <w:i/>
                <w:color w:val="000005"/>
              </w:rPr>
              <w:t>condemns Teheran's direct military aid to Moscow for the large-scale invasion of Ukraine, including the transfer of ballistic missiles;</w:t>
            </w:r>
            <w:r>
              <w:rPr>
                <w:color w:val="000005"/>
              </w:rPr>
              <w:t xml:space="preserve"> expresses however, full support for and solidarity with Iran’s civil society and democratic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514</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 xml:space="preserve">Condemns Iran, in the strongest terms, for its destabilising activities in the Middle East region and for its continued support for terrorist groups, which pose a direct threat to regional and global security; expresses </w:t>
            </w:r>
            <w:r>
              <w:rPr>
                <w:b/>
                <w:i/>
                <w:color w:val="000005"/>
              </w:rPr>
              <w:t>concern at the growing military cooperation between Iran and Russia, in particular the intention to sign a treaty on a comprehensive strategic partnership, and strongly condemns Iran's provision of drones and ballistic missiles to Russia for use against Ukraine and its people; expresses</w:t>
            </w:r>
            <w:r>
              <w:rPr>
                <w:color w:val="000005"/>
              </w:rPr>
              <w:t>, however, full support for and solidarity with Iran’s civil society and democratic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515</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Condemns Iran, in the strongest terms, for its destabilising activities in the Middle East region and for its continued support for terrorist groups, which pose a direct threat to regional</w:t>
            </w:r>
            <w:r>
              <w:rPr>
                <w:b/>
                <w:i/>
                <w:color w:val="000005"/>
              </w:rPr>
              <w:t>, European</w:t>
            </w:r>
            <w:r>
              <w:rPr>
                <w:color w:val="000005"/>
              </w:rPr>
              <w:t xml:space="preserve"> and global security; expresses, however, full support for and solidarity with Iran’s civil society and democratic forces; </w:t>
            </w:r>
            <w:r>
              <w:rPr>
                <w:b/>
                <w:i/>
                <w:color w:val="000005"/>
              </w:rPr>
              <w:t>recalls that the Islamic Revolutionary Guards Corps (IRGC) has been implicated in the planning and/or execution of dozens of operations, assassinations and terrorist attacks on EU soil over the past 30 years and more recently in attacks against Jewish synagogues and individuals as well as Israeli embassies in several EU Member States; therefore supports initiatives taken by Germany, Netherlands, Sweden and Lithuania as well as the European Parliament’s repeated call to add the IRGC on the EU list of terrorist organizations;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516</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Europaparlamentet fördömer i starkast möjliga ordalag Iran för dess destabiliserande verksamhet i Mellanöstern och för dess fortsatta stöd till terroristgrupper, som utgör ett direkt hot mot den regionala och globala säkerheten. Parlamentet uttrycker emellertid sitt fulla stöd för och sin fulla solidaritet med det civila samhället och de demokratiska krafterna i Iran.</w:t>
            </w:r>
          </w:p>
        </w:tc>
        <w:tc>
          <w:tcPr>
            <w:tcW w:w="4876" w:type="dxa"/>
            <w:tcBorders>
              <w:top w:val="nil"/>
              <w:left w:val="nil"/>
              <w:bottom w:val="nil"/>
              <w:right w:val="nil"/>
            </w:tcBorders>
          </w:tcPr>
          <w:p>
            <w:pPr>
              <w:pStyle w:val="Normal6a"/>
            </w:pPr>
            <w:r>
              <w:rPr>
                <w:color w:val="000005"/>
              </w:rPr>
              <w:t>19.</w:t>
            </w:r>
            <w:r>
              <w:rPr>
                <w:color w:val="000005"/>
              </w:rPr>
              <w:tab/>
            </w:r>
            <w:r>
              <w:rPr>
                <w:color w:val="000005"/>
              </w:rPr>
              <w:t>Europaparlamentet fördömer i starkast möjliga ordalag Iran för dess destabiliserande verksamhet i Mellanöstern och för dess fortsatta stöd till terroristgrupper, som utgör ett direkt hot mot den regionala</w:t>
            </w:r>
            <w:r>
              <w:rPr>
                <w:b/>
                <w:i/>
                <w:color w:val="000005"/>
              </w:rPr>
              <w:t>, europeiska</w:t>
            </w:r>
            <w:r>
              <w:rPr>
                <w:color w:val="000005"/>
              </w:rPr>
              <w:t xml:space="preserve"> och globala säkerheten. Parlamentet uttrycker emellertid sitt fulla stöd för och sin fulla solidaritet med det civila samhället och de demokratiska krafterna i Iran. </w:t>
            </w:r>
            <w:r>
              <w:rPr>
                <w:b/>
                <w:i/>
                <w:color w:val="000005"/>
              </w:rPr>
              <w:t>Parlamentet påminner om att IRGC har planerat och utfört många terroristdåd, inklusive på europeisk mark, bland annat mot synagogor och israeliska beskickningar och företag i EU-medlemsstater. Parlamentet upprepar därför sitt krav om att terrorlista IRGC;</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517</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 xml:space="preserve">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 </w:t>
            </w:r>
            <w:r>
              <w:rPr>
                <w:b/>
                <w:i/>
                <w:color w:val="000005"/>
              </w:rPr>
              <w:t>condemns the involvement of The Islamic Revolutionary Guard Corps in terrorist attacks on the European soil;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518</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 xml:space="preserve">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 </w:t>
            </w:r>
            <w:r>
              <w:rPr>
                <w:b/>
                <w:i/>
                <w:color w:val="000005"/>
              </w:rPr>
              <w:t>calls on the VP/HR to put the Islamic Revolutionary Guard Corps (IRGC) on the EU-terror list;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519</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color w:val="000005"/>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r>
              <w:rPr>
                <w:b/>
                <w:i/>
                <w:color w:val="000005"/>
              </w:rPr>
              <w:t> welcomes the EU’s decision to renew sanctions against Iran until July 2025, including by sanctioning Iran’s production of unmanned drones and missiles and its supply thereof to Russia and the wider Middle Eastern region; points out that the sanctioning options that have not yet been exhausted include a much more restrictive approach to technology transfers through exports of products that are not categorised as ‘dual-use’; recalls that the European Parliament has called for Hezbollah and the Iranian Islamic Revolutionary Guard Corps (IRGC) to be added to the EU list of terrorist organisations;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520</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19.</w:t>
            </w:r>
            <w:r>
              <w:rPr>
                <w:color w:val="0000FA"/>
              </w:rPr>
              <w:tab/>
            </w:r>
            <w:r>
              <w:rPr>
                <w:b/>
                <w:i/>
                <w:color w:val="0000FA"/>
              </w:rPr>
              <w:t>Condemns</w:t>
            </w:r>
            <w:r>
              <w:rPr>
                <w:color w:val="0000FA"/>
              </w:rPr>
              <w:t xml:space="preserve"> Iran, in the strongest </w:t>
            </w:r>
            <w:r>
              <w:rPr>
                <w:b/>
                <w:i/>
                <w:color w:val="0000FA"/>
              </w:rPr>
              <w:t>terms</w:t>
            </w:r>
            <w:r>
              <w:rPr>
                <w:color w:val="0000FA"/>
              </w:rPr>
              <w:t xml:space="preserve">, for its destabilising activities in the Middle East region </w:t>
            </w:r>
            <w:r>
              <w:rPr>
                <w:b/>
                <w:i/>
                <w:color w:val="0000FA"/>
              </w:rPr>
              <w:t>and</w:t>
            </w:r>
            <w:r>
              <w:rPr>
                <w:color w:val="0000FA"/>
              </w:rPr>
              <w:t xml:space="preserve">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pPr>
              <w:pStyle w:val="Normal6a"/>
            </w:pPr>
            <w:r>
              <w:rPr>
                <w:color w:val="000005"/>
              </w:rPr>
              <w:t>19.</w:t>
            </w:r>
            <w:r>
              <w:rPr>
                <w:color w:val="000005"/>
              </w:rPr>
              <w:tab/>
            </w:r>
            <w:r>
              <w:rPr>
                <w:b/>
                <w:i/>
                <w:color w:val="000005"/>
              </w:rPr>
              <w:t>C</w:t>
            </w:r>
            <w:r>
              <w:rPr>
                <w:b/>
                <w:i/>
                <w:color w:val="000005"/>
              </w:rPr>
              <w:t>ondemns</w:t>
            </w:r>
            <w:r>
              <w:rPr>
                <w:color w:val="000005"/>
              </w:rPr>
              <w:t xml:space="preserve"> Iran, in the strongest </w:t>
            </w:r>
            <w:r>
              <w:rPr>
                <w:b/>
                <w:i/>
                <w:color w:val="000005"/>
              </w:rPr>
              <w:t>term</w:t>
            </w:r>
            <w:r>
              <w:rPr>
                <w:color w:val="000005"/>
              </w:rPr>
              <w:t xml:space="preserve">, for its destabilising activities in the Middle East region for its continued support for terrorist groups, which pose a direct threat to regional and global security; expresses, however, full support for and solidarity with Iran’s civil society and democratic forces </w:t>
            </w:r>
            <w:r>
              <w:rPr>
                <w:b/>
                <w:i/>
                <w:color w:val="000005"/>
              </w:rPr>
              <w:t>and calls for increased international efforts to support these groups in their struggle for freedom and human rights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a.</w:t>
            </w:r>
            <w:r>
              <w:rPr>
                <w:color w:val="000005"/>
              </w:rPr>
              <w:tab/>
            </w:r>
            <w:r>
              <w:rPr>
                <w:b/>
                <w:i/>
                <w:color w:val="000005"/>
              </w:rPr>
              <w:t>Recognises the Islamic Republic of Iran as the worlds largest state sponsor of terrorism, providing political, financial, operational and logistical support to various internationally recognised terrorist organizations, including many in Europe, and therefore urges the EU to designate the Iranian Revolutionary Guards Corps (IRGC) as an international terrorist organisation;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b.</w:t>
            </w:r>
            <w:r>
              <w:rPr>
                <w:color w:val="000005"/>
              </w:rPr>
              <w:tab/>
            </w:r>
            <w:r>
              <w:rPr>
                <w:b/>
                <w:i/>
                <w:color w:val="000005"/>
              </w:rPr>
              <w:t>Unequivocally condemns the Iranian government for aiding and abetting terrorist organisations and networks that have perpetrated or attempted attacks within the European Union, posing a direct threat to European security, sovereignty and stability; urges the EU and Member States to enhance intelligence sharing and counter-terrorism measures to prevent any future attacks; reiterates its long-standing call to include Iran’s Islamic Revolutionary Guard Corps on the EU list of terrorist organisations;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523</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a.</w:t>
            </w:r>
            <w:r>
              <w:rPr>
                <w:color w:val="000005"/>
              </w:rPr>
              <w:tab/>
            </w:r>
            <w:r>
              <w:rPr>
                <w:b/>
                <w:i/>
                <w:color w:val="000005"/>
              </w:rPr>
              <w:t>Calls on the EU to take inspiration from Canada and designate the Iranian Revolutionary Guard Corps (IRGC) as an international terrorist organization;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a.</w:t>
            </w:r>
            <w:r>
              <w:rPr>
                <w:color w:val="000005"/>
              </w:rPr>
              <w:tab/>
            </w:r>
            <w:r>
              <w:rPr>
                <w:b/>
                <w:i/>
                <w:color w:val="000005"/>
              </w:rPr>
              <w:t>Condemns Iran’s efforts to destabilise the region through its proxies, including the recent attacks and threats by the Houthi rebels against the freedom of navigation in the Red Sea; welcomes the increased European presence in order to safeguard this freedom through EUNAVFOR ASPIDES;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a.</w:t>
            </w:r>
            <w:r>
              <w:rPr>
                <w:color w:val="000005"/>
              </w:rPr>
              <w:tab/>
            </w:r>
            <w:r>
              <w:rPr>
                <w:b/>
                <w:i/>
                <w:color w:val="000005"/>
              </w:rPr>
              <w:t>Welcomes the EU’s decision to expand its current sanctions regime against Iran, including by sanctioning the country’s supply and production of drones and missiles to Russia and to the Middle East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b.</w:t>
            </w:r>
            <w:r>
              <w:rPr>
                <w:color w:val="000005"/>
              </w:rPr>
              <w:tab/>
            </w:r>
            <w:r>
              <w:rPr>
                <w:b/>
                <w:i/>
                <w:color w:val="000005"/>
              </w:rPr>
              <w:t>Considers Iran’s nuclear weapons program as one of the foremost threats to Euro-Atlantic security today and stresses that the risk of Iran’s attaining of a nuclear breakout capacity is utterly unacceptable and must be prevented as a matter of the highest urgency;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19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19 c.</w:t>
            </w:r>
            <w:r>
              <w:rPr>
                <w:color w:val="000005"/>
              </w:rPr>
              <w:tab/>
            </w:r>
            <w:r>
              <w:rPr>
                <w:b/>
                <w:i/>
                <w:color w:val="000005"/>
              </w:rPr>
              <w:t>Recognises that Iran’s belligerence, state sponsorship of terrorism, missile and drone proliferation and continued intimidation and interference in the domestic affairs of other countries will be massively escalated should Iran achieve nuclear breakout capacity;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528</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20.</w:t>
            </w:r>
            <w:r>
              <w:rPr>
                <w:color w:val="0000FA"/>
              </w:rPr>
              <w:tab/>
            </w:r>
            <w:r>
              <w:rPr>
                <w:b/>
                <w:i/>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529</w:t>
      </w:r>
      <w:r>
        <w:rPr>
          <w:rStyle w:val="HideTWBExt"/>
        </w:rPr>
        <w:t>&lt;/NumAm&gt;</w:t>
      </w:r>
    </w:p>
    <w:p>
      <w:pPr>
        <w:pStyle w:val="NormalBold"/>
      </w:pPr>
      <w:r>
        <w:rPr>
          <w:rStyle w:val="HideTWBExt"/>
          <w:b w:val="0"/>
        </w:rPr>
        <w:t>&lt;RepeatBlock-By&gt;</w:t>
      </w:r>
      <w:r>
        <w:rPr>
          <w:rStyle w:val="HideTWBExt"/>
          <w:b w:val="0"/>
        </w:rPr>
        <w:t>&lt;Members&gt;</w:t>
      </w:r>
      <w:r>
        <w:rPr>
          <w:color w:val="0000F0"/>
        </w:rPr>
        <w:t>Özlem Demirel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 which contributed to further destabilisation in the Middle East</w:t>
            </w:r>
            <w:r>
              <w:rPr>
                <w:b/>
                <w:i/>
                <w:color w:val="0000FA"/>
              </w:rPr>
              <w:t>, intensified by aggressions against</w:t>
            </w:r>
            <w:r>
              <w:rPr>
                <w:color w:val="0000FA"/>
              </w:rPr>
              <w:t xml:space="preserve"> Israel </w:t>
            </w:r>
            <w:r>
              <w:rPr>
                <w:b/>
                <w:i/>
                <w:color w:val="0000FA"/>
              </w:rPr>
              <w:t>by Iranian proxies (such as terrorist organisations including Hezbollah in</w:t>
            </w:r>
            <w:r>
              <w:rPr>
                <w:color w:val="0000FA"/>
              </w:rPr>
              <w:t xml:space="preserve"> Lebanon </w:t>
            </w:r>
            <w:r>
              <w:rPr>
                <w:b/>
                <w:i/>
                <w:color w:val="0000FA"/>
              </w:rPr>
              <w:t>and the Houthis in Yemen) and the Iranian regime itself</w:t>
            </w:r>
            <w:r>
              <w:rPr>
                <w:color w:val="0000FA"/>
              </w:rPr>
              <w:t>;</w:t>
            </w:r>
          </w:p>
        </w:tc>
        <w:tc>
          <w:tcPr>
            <w:tcW w:w="4876" w:type="dxa"/>
            <w:tcBorders>
              <w:top w:val="nil"/>
              <w:left w:val="nil"/>
              <w:bottom w:val="nil"/>
              <w:right w:val="nil"/>
            </w:tcBorders>
          </w:tcPr>
          <w:p>
            <w:pPr>
              <w:pStyle w:val="Normal6a"/>
            </w:pPr>
            <w:r>
              <w:rPr>
                <w:color w:val="000005"/>
              </w:rPr>
              <w:t>20.</w:t>
            </w:r>
            <w:r>
              <w:rPr>
                <w:color w:val="000005"/>
              </w:rPr>
              <w:tab/>
            </w:r>
            <w:r>
              <w:rPr>
                <w:color w:val="000005"/>
              </w:rPr>
              <w:t>Reiterates its condemnation of the despicable terrorist attacks perpetrated by the terrorist organisation Hamas against Israel on 7 October 2023, which contributed to further destabilisation in the Middle East</w:t>
            </w:r>
            <w:r>
              <w:rPr>
                <w:b/>
                <w:i/>
                <w:color w:val="000005"/>
              </w:rPr>
              <w:t>; condemns the indiscriminate bombing by</w:t>
            </w:r>
            <w:r>
              <w:rPr>
                <w:color w:val="000005"/>
              </w:rPr>
              <w:t xml:space="preserve"> Israel </w:t>
            </w:r>
            <w:r>
              <w:rPr>
                <w:b/>
                <w:i/>
                <w:color w:val="000005"/>
              </w:rPr>
              <w:t>of Gaza and deliberate targeting of UN-workers, journalists, doctors and all civilians, underlines that the bombing and blockade of Gaza and other attacks by Israeli forces on civilian populations are collective punishments and indiscriminate and disproportionate attacks that is seen as danger of genocidal acts by the International Court of Justice in its urgent rulings on South Africa's lawsuit under the Genocide Convention; condemns the blockade of Gaza by Israel that deprives civilians from access to water, food and medication and is causing immense suffering among the civilian population and urges for its immediate lifting; calls for an immediate ceasefire in Gaza and</w:t>
            </w:r>
            <w:r>
              <w:rPr>
                <w:color w:val="000005"/>
              </w:rPr>
              <w:t xml:space="preserve"> Lebanon </w:t>
            </w:r>
            <w:r>
              <w:rPr>
                <w:b/>
                <w:i/>
                <w:color w:val="000005"/>
              </w:rPr>
              <w:t>as well as the withdrawal of Israeli troops; Calls for Member States to immediately stop arms exports to Israel in line with 2008/944/CFSP; recalls that there will be no military solution to the complex Middle East conflict and there can only be a solution if the legitimate interests of Israelis and Palestinians are guaranteed and if Israel and Palestine have a right to self-determination in their own state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530</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 xml:space="preserve">Reiterates </w:t>
            </w:r>
            <w:r>
              <w:rPr>
                <w:b/>
                <w:i/>
                <w:color w:val="0000FA"/>
              </w:rPr>
              <w:t>its</w:t>
            </w:r>
            <w:r>
              <w:rPr>
                <w:color w:val="0000FA"/>
              </w:rPr>
              <w:t xml:space="preserve"> condemnation of the despicable terrorist attacks perpetrated by the terrorist organisation Hamas against Israel on </w:t>
            </w:r>
            <w:r>
              <w:rPr>
                <w:b/>
                <w:i/>
                <w:color w:val="0000FA"/>
              </w:rPr>
              <w:t>7</w:t>
            </w:r>
            <w:r>
              <w:rPr>
                <w:color w:val="0000FA"/>
              </w:rPr>
              <w:t xml:space="preserve"> October 2023</w:t>
            </w:r>
            <w:r>
              <w:rPr>
                <w:b/>
                <w:i/>
                <w:color w:val="0000FA"/>
              </w:rPr>
              <w:t>, which contributed to further destabilisation</w:t>
            </w:r>
            <w:r>
              <w:rPr>
                <w:color w:val="0000FA"/>
              </w:rPr>
              <w:t xml:space="preserve"> in the Middle East</w:t>
            </w:r>
            <w:r>
              <w:rPr>
                <w:b/>
                <w:i/>
                <w:color w:val="0000FA"/>
              </w:rPr>
              <w:t>, intensified by</w:t>
            </w:r>
            <w:r>
              <w:rPr>
                <w:color w:val="0000FA"/>
              </w:rPr>
              <w:t xml:space="preserve"> aggressions </w:t>
            </w:r>
            <w:r>
              <w:rPr>
                <w:b/>
                <w:i/>
                <w:color w:val="0000FA"/>
              </w:rPr>
              <w:t>against Israel by</w:t>
            </w:r>
            <w:r>
              <w:rPr>
                <w:color w:val="0000FA"/>
              </w:rPr>
              <w:t xml:space="preserve"> Iranian proxies </w:t>
            </w:r>
            <w:r>
              <w:rPr>
                <w:b/>
                <w:i/>
                <w:color w:val="0000FA"/>
              </w:rPr>
              <w:t>(such as terrorist organisations including</w:t>
            </w:r>
            <w:r>
              <w:rPr>
                <w:color w:val="0000FA"/>
              </w:rPr>
              <w:t xml:space="preserve"> Hezbollah </w:t>
            </w:r>
            <w:r>
              <w:rPr>
                <w:b/>
                <w:i/>
                <w:color w:val="0000FA"/>
              </w:rPr>
              <w:t>in Lebanon and the Houthis in Yemen) and</w:t>
            </w:r>
            <w:r>
              <w:rPr>
                <w:color w:val="0000FA"/>
              </w:rPr>
              <w:t xml:space="preserve"> the Iranian regime itself;</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Reiterates </w:t>
            </w:r>
            <w:r>
              <w:rPr>
                <w:b/>
                <w:i/>
                <w:color w:val="000005"/>
              </w:rPr>
              <w:t>the</w:t>
            </w:r>
            <w:r>
              <w:rPr>
                <w:color w:val="000005"/>
              </w:rPr>
              <w:t xml:space="preserve"> condemnation of the despicable terrorist attacks perpetrated by the terrorist organisation Hamas against Israel on </w:t>
            </w:r>
            <w:r>
              <w:rPr>
                <w:b/>
                <w:i/>
                <w:color w:val="000005"/>
              </w:rPr>
              <w:t>7th</w:t>
            </w:r>
            <w:r>
              <w:rPr>
                <w:color w:val="000005"/>
              </w:rPr>
              <w:t xml:space="preserve"> October 2023</w:t>
            </w:r>
            <w:r>
              <w:rPr>
                <w:b/>
                <w:i/>
                <w:color w:val="000005"/>
              </w:rPr>
              <w:t>; condemns the disproportionate Israeli military response to the Hamas terror attacks that has caused a catastrophic humanitarian crisis in Gaza; calls on all actors to increase efforts to de-escalate the current situation</w:t>
            </w:r>
            <w:r>
              <w:rPr>
                <w:color w:val="000005"/>
              </w:rPr>
              <w:t xml:space="preserve"> in the Middle East </w:t>
            </w:r>
            <w:r>
              <w:rPr>
                <w:b/>
                <w:i/>
                <w:color w:val="000005"/>
              </w:rPr>
              <w:t>and to avoid further destabilization in the region; condemns the</w:t>
            </w:r>
            <w:r>
              <w:rPr>
                <w:color w:val="000005"/>
              </w:rPr>
              <w:t xml:space="preserve"> aggressions </w:t>
            </w:r>
            <w:r>
              <w:rPr>
                <w:b/>
                <w:i/>
                <w:color w:val="000005"/>
              </w:rPr>
              <w:t>from</w:t>
            </w:r>
            <w:r>
              <w:rPr>
                <w:color w:val="000005"/>
              </w:rPr>
              <w:t xml:space="preserve"> Iranian proxies</w:t>
            </w:r>
            <w:r>
              <w:rPr>
                <w:b/>
                <w:i/>
                <w:color w:val="000005"/>
              </w:rPr>
              <w:t>, in particular</w:t>
            </w:r>
            <w:r>
              <w:rPr>
                <w:color w:val="000005"/>
              </w:rPr>
              <w:t xml:space="preserve"> Hezbollah </w:t>
            </w:r>
            <w:r>
              <w:rPr>
                <w:b/>
                <w:i/>
                <w:color w:val="000005"/>
              </w:rPr>
              <w:t>missile strikes against the North of Israel, and several waves of missile attacks by</w:t>
            </w:r>
            <w:r>
              <w:rPr>
                <w:color w:val="000005"/>
              </w:rPr>
              <w:t xml:space="preserve"> the Iranian regime itself</w:t>
            </w:r>
            <w:r>
              <w:rPr>
                <w:b/>
                <w:i/>
                <w:color w:val="000005"/>
              </w:rPr>
              <w:t> against Israel</w:t>
            </w:r>
            <w:r>
              <w:rPr>
                <w:color w:val="000005"/>
              </w:rPr>
              <w:t xml:space="preserve">; </w:t>
            </w:r>
            <w:r>
              <w:rPr>
                <w:b/>
                <w:i/>
                <w:color w:val="000005"/>
              </w:rPr>
              <w:t>condemns the Israeli attacks on densely-populated areas in Lebanon and on the UN, including the United Nations Interim Force in Lebanon (UNIFIL);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w:t>
            </w:r>
            <w:r>
              <w:rPr>
                <w:b/>
                <w:i/>
                <w:color w:val="0000FA"/>
              </w:rPr>
              <w:t>, which contributed to further destabilisation</w:t>
            </w:r>
            <w:r>
              <w:rPr>
                <w:color w:val="0000FA"/>
              </w:rPr>
              <w:t xml:space="preserve"> in the </w:t>
            </w:r>
            <w:r>
              <w:rPr>
                <w:b/>
                <w:i/>
                <w:color w:val="0000FA"/>
              </w:rPr>
              <w:t>Middle East, intensified by aggressions against Israel by Iranian proxies (such as terrorist organisations including Hezbollah in Lebanon and the Houthis in Yemen)</w:t>
            </w:r>
            <w:r>
              <w:rPr>
                <w:color w:val="0000FA"/>
              </w:rPr>
              <w:t xml:space="preserve"> and the </w:t>
            </w:r>
            <w:r>
              <w:rPr>
                <w:b/>
                <w:i/>
                <w:color w:val="0000FA"/>
              </w:rPr>
              <w:t>Iranian regime itself</w:t>
            </w:r>
            <w:r>
              <w:rPr>
                <w:color w:val="0000FA"/>
              </w:rPr>
              <w:t>;</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Reiterates its condemnation of the despicable terrorist attacks perpetrated by the terrorist organisation Hamas against Israel on 7 October 2023 </w:t>
            </w:r>
            <w:r>
              <w:rPr>
                <w:b/>
                <w:i/>
                <w:color w:val="000005"/>
              </w:rPr>
              <w:t>and express its strongest concern about the ongoing military action by the Israeli Defence Forces</w:t>
            </w:r>
            <w:r>
              <w:rPr>
                <w:color w:val="000005"/>
              </w:rPr>
              <w:t xml:space="preserve"> in the </w:t>
            </w:r>
            <w:r>
              <w:rPr>
                <w:b/>
                <w:i/>
                <w:color w:val="000005"/>
              </w:rPr>
              <w:t>Gaza Strip and in the West Bank; calls for an immediate ceasefire</w:t>
            </w:r>
            <w:r>
              <w:rPr>
                <w:color w:val="000005"/>
              </w:rPr>
              <w:t xml:space="preserve"> and the </w:t>
            </w:r>
            <w:r>
              <w:rPr>
                <w:b/>
                <w:i/>
                <w:color w:val="000005"/>
              </w:rPr>
              <w:t>unconditional release of all remaining hostages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532</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Europaparlamentet upprepar sitt fördömande av de avskyvärda terroristattacker som terroristorganisationen Hamas utförde mot Israel den 7 oktober 2023 och som har bidragit till ytterligare destabilisering i Mellanöstern, intensifierat av iranska proxyaktörers angrepp mot Israel (däribland terroristorganisationer som Hizbollah i Libanon och huthierna i Jemen) och den iranska regimen själv.</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Europaparlamentet upprepar sitt fördömande </w:t>
            </w:r>
            <w:r>
              <w:rPr>
                <w:b/>
                <w:i/>
                <w:color w:val="000005"/>
              </w:rPr>
              <w:t>i starkast möjliga ordalag</w:t>
            </w:r>
            <w:r>
              <w:rPr>
                <w:color w:val="000005"/>
              </w:rPr>
              <w:t xml:space="preserve"> av de avskyvärda terroristattacker som terroristorganisationen Hamas utförde mot Israel den 7 oktober 2023 och som har bidragit till ytterligare destabilisering i Mellanöstern, intensifierat av iranska proxyaktörers angrepp mot Israel (däribland terroristorganisationer som Hizbollah i Libanon och huthierna i Jemen) och den iranska regimen själv</w:t>
            </w:r>
            <w:r>
              <w:rPr>
                <w:b/>
                <w:i/>
                <w:color w:val="000005"/>
              </w:rPr>
              <w:t>; </w:t>
            </w:r>
            <w:r>
              <w:rPr>
                <w:b/>
                <w:i/>
                <w:color w:val="000005"/>
              </w:rPr>
              <w:t>Parlamentet understryker att Israel är attackerat på sju fronter, och upprepar att Israel har rätt att försvara sig, i linje med internationell rätt</w:t>
            </w:r>
            <w:r>
              <w:rPr>
                <w:color w:val="000005"/>
              </w:rPr>
              <w:t xml:space="preserve">. </w:t>
            </w:r>
            <w:r>
              <w:rPr>
                <w:b/>
                <w:i/>
                <w:color w:val="000005"/>
              </w:rPr>
              <w:t>Parlamentet upprepar sitt krav till rådet och medlemsstaterna om att terrorlista hela Hizbollah, och att öka påtryckningarna för att avväpna Hizbollah i linje med FN:s resolution 1701. Parlamentet noterar att flera länder, däribland USA och Nederländerna, har terrorlistat Samidoun. Parlamentet uppmanar rådet och medlemsstaterna att terrorlista Samidoun;</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Reiterates its condemnation of the despicable terrorist attacks perpetrated by the terrorist organisation Hamas against Israel on 7 October 2023, which contributed to further destabilisation in the Middle East, intensified by aggressions against Israel by </w:t>
            </w:r>
            <w:r>
              <w:rPr>
                <w:b/>
                <w:i/>
                <w:color w:val="000005"/>
              </w:rPr>
              <w:t>other</w:t>
            </w:r>
            <w:r>
              <w:rPr>
                <w:color w:val="000005"/>
              </w:rPr>
              <w:t xml:space="preserve"> Iranian proxies </w:t>
            </w:r>
            <w:r>
              <w:rPr>
                <w:b/>
                <w:i/>
                <w:color w:val="000005"/>
              </w:rPr>
              <w:t>in addition to Hamas</w:t>
            </w:r>
            <w:r>
              <w:rPr>
                <w:color w:val="000005"/>
              </w:rPr>
              <w:t>(such as terrorist organisations including Hezbollah in Lebanon and the Houthis in Yemen) and the Iranian regime itself;</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534</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pPr>
              <w:pStyle w:val="Normal6a"/>
            </w:pPr>
            <w:r>
              <w:rPr>
                <w:color w:val="000005"/>
              </w:rPr>
              <w:t>20.</w:t>
            </w:r>
            <w:r>
              <w:rPr>
                <w:color w:val="000005"/>
              </w:rPr>
              <w:tab/>
            </w:r>
            <w:r>
              <w:rPr>
                <w:color w:val="000005"/>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r>
              <w:rPr>
                <w:b/>
                <w:i/>
                <w:color w:val="000005"/>
              </w:rPr>
              <w:t xml:space="preserve"> </w:t>
            </w:r>
            <w:r>
              <w:rPr>
                <w:b/>
                <w:i/>
                <w:color w:val="000005"/>
              </w:rPr>
              <w:t>urges the Council and Member States to designate Hezbollah in its entirety as terrorist organization and to push for its full disarmament in line with UN Council resolution 1701; highlights recent decisions taken by the United States, Canada and the Dutch Parliament to designate Samidoun as terrorist organization acting as proxy of the Popular Front for the Liberation of Palestine (PFLP); stresses that Samidoun was banned by Germany in 2023 and urges the Council and Member States to take action to ban the organization on the EU’s territory;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535</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 </w:t>
            </w:r>
            <w:r>
              <w:rPr>
                <w:b/>
                <w:i/>
                <w:color w:val="000005"/>
              </w:rPr>
              <w:t>deplores the scale of civilian casualties in Gaza and Lebanon; condemns the Israeli Defence Forces' intentional attacks on UNIFIL, which are contrary to international law; reaffirms the essential stabilizing role played by UNIFIL, to which 16 Member States contribute, in southern Lebanon and calls for an immediate end to the attacks, the full implementation of UNSC resolution 1701 and ceasefires in both Gaza and Lebanon;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536</w:t>
      </w:r>
      <w:r>
        <w:rPr>
          <w:rStyle w:val="HideTWBExt"/>
        </w:rPr>
        <w:t>&lt;/NumAm&gt;</w:t>
      </w:r>
    </w:p>
    <w:p>
      <w:pPr>
        <w:pStyle w:val="NormalBold"/>
      </w:pPr>
      <w:r>
        <w:rPr>
          <w:rStyle w:val="HideTWBExt"/>
          <w:b w:val="0"/>
        </w:rPr>
        <w:t>&lt;RepeatBlock-By&gt;</w:t>
      </w:r>
      <w:r>
        <w:rPr>
          <w:rStyle w:val="HideTWBExt"/>
          <w:b w:val="0"/>
        </w:rPr>
        <w:t>&lt;Members&gt;</w:t>
      </w:r>
      <w:r>
        <w:rPr>
          <w:color w:val="0000F0"/>
        </w:rPr>
        <w:t>Kristian Vigenin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 </w:t>
            </w:r>
            <w:r>
              <w:rPr>
                <w:b/>
                <w:i/>
                <w:color w:val="000005"/>
              </w:rPr>
              <w:t>expresses its concern over the high number of civilian casualties in the region and calls for protection of the civilian population; warns against further escalation of the conflict;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537</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20.</w:t>
            </w:r>
            <w:r>
              <w:rPr>
                <w:color w:val="0000FA"/>
              </w:rPr>
              <w:tab/>
            </w:r>
            <w:r>
              <w:rPr>
                <w:color w:val="0000FA"/>
              </w:rPr>
              <w:t>tuomitsee jälleen terroristijärjestö Hamasin Israelia vastaan 7. lokakuuta 2023 tekemät halveksittavat terrori-iskut, jotka osaltaan lisäsivät Lähi-idän alueen epävakautta, jota ovat voimistaneet Iranin sijaistoimijoiden (esimerkiksi terroristijärjestöjen, kuten Hizbollah Libanonissa ja huthit Jemenissä) ja Iranin hallinnon itsensä Israelia vastaan tekemät hyökkäykset;</w:t>
            </w:r>
          </w:p>
        </w:tc>
        <w:tc>
          <w:tcPr>
            <w:tcW w:w="4876" w:type="dxa"/>
            <w:tcBorders>
              <w:top w:val="nil"/>
              <w:left w:val="nil"/>
              <w:bottom w:val="nil"/>
              <w:right w:val="nil"/>
            </w:tcBorders>
          </w:tcPr>
          <w:p>
            <w:pPr>
              <w:pStyle w:val="Normal6a"/>
            </w:pPr>
            <w:r>
              <w:rPr>
                <w:color w:val="000005"/>
              </w:rPr>
              <w:t>20.</w:t>
            </w:r>
            <w:r>
              <w:rPr>
                <w:color w:val="000005"/>
              </w:rPr>
              <w:tab/>
            </w:r>
            <w:r>
              <w:rPr>
                <w:color w:val="000005"/>
              </w:rPr>
              <w:t xml:space="preserve">tuomitsee jälleen terroristijärjestö Hamasin Israelia vastaan 7. lokakuuta 2023 tekemät halveksittavat terrori-iskut, jotka osaltaan lisäsivät Lähi-idän alueen epävakautta, jota ovat voimistaneet Iranin sijaistoimijoiden (esimerkiksi terroristijärjestöjen, kuten Hizbollah Libanonissa ja huthit Jemenissä) ja Iranin hallinnon itsensä Israelia vastaan tekemät hyökkäykset; </w:t>
            </w:r>
            <w:r>
              <w:rPr>
                <w:b/>
                <w:i/>
                <w:color w:val="000005"/>
              </w:rPr>
              <w:t>vaatii Hamasin pitämien panttivankien vapauttamista ehdoitta;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538</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korostaa, että Israel on vihamielisten valtioiden ympäröimä; korostaa, että Israelilla on oikeus puolustautua tältä eksistentiaaliselta uhalta;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Deplores all acts of violence which contributed to further destabilisation in the Middle East, intensified by aggressions against Israel by Iranian proxies (such as terrorist organisations including Hezbollah in Lebanon and the Houthis in Yemen) and the Iranian regime itself;</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Expresses its strongest concern regarding the military escalation in Lebanon, and deplores the unacceptable number of civilian casualties, the forced displacement caused by the escalating violence and the persistent use of military force; calls for an immediate ceasefire across the Blue Line and for full and symmetrical implementation of UN Security Council Resolution 1701; expresses particularly grave concern regarding the reported attacks by the Israeli Defence Forces against the United Nations Interim Force in Lebanon (UNIFIL); recalls that any attacks against UN peacekeepers constitute a grave violation of international law and are totally unacceptable;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541</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Is extremely worried about the potential escalation in the whole Middle East; calls on Israel and Lebanon to cease the hostilities in order to open space for diplomatic negotiations in line with United Nations Security Council Resolution 1701; is concerned by the situation of Christians in Lebanon; regrets that the Lebanese Parliament has not yet appointed a new President, which according to long standing conventions should be a Christian Maronite in order to guarantee a fair representation of the various religious groups composing the Lebanese society; calls on the Lebanese Parliament and authorities to appoint a new President according to the conventions and without further delays;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542</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 Tobias Cremer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Underlines the security implications the escalation of the situation in Gaza and Lebanon has over the neighbouring regions; stresses that the evolving conflict also underscores wider security challenges for Europe, with implications for the future of deterrence, humanitarian law and crisis management; in this regard, urges to a diplomatic solution to the conflict, that respects international norms, with the aim of achieving peace; calls, therefore, for an immediate and permanent ceasefire;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543</w:t>
      </w:r>
      <w:r>
        <w:rPr>
          <w:rStyle w:val="HideTWBExt"/>
        </w:rPr>
        <w:t>&lt;/NumAm&gt;</w:t>
      </w:r>
    </w:p>
    <w:p>
      <w:pPr>
        <w:pStyle w:val="NormalBold"/>
      </w:pPr>
      <w:r>
        <w:rPr>
          <w:rStyle w:val="HideTWBExt"/>
          <w:b w:val="0"/>
        </w:rPr>
        <w:t>&lt;RepeatBlock-By&gt;</w:t>
      </w:r>
      <w:r>
        <w:rPr>
          <w:rStyle w:val="HideTWBExt"/>
          <w:b w:val="0"/>
        </w:rPr>
        <w:t>&lt;Members&gt;</w:t>
      </w:r>
      <w:r>
        <w:rPr>
          <w:color w:val="0000F0"/>
        </w:rPr>
        <w:t>Seán Kelly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Condemns Israel’s disproportionate military response in Gaza and Lebanon and the collective punishment inflicted on the populations there;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544</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Expresses concern at the humanitarian situation in Lebanon and at the escalation of the conflict in the region; calls on Israel not to endanger the safety of the soldiers of the Lebanese army or of the UN forces deployed under UNIFIL; notes the Israeli military difficulties on the ground and recalls that the political settlement of the conflict requires first and foremost the restoration of the sovereignty of the Lebanese State and its armed forces over the entire territory of Lebanon;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545</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Highlights the need for the EU to follow up on its election observation and assist finding solutions for electoral crises such as the one in Lebanon; calls on the EU to support and ensure the participation of communities in future electoral cycles in Jordan;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546</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α.</w:t>
            </w:r>
            <w:r>
              <w:rPr>
                <w:color w:val="000005"/>
              </w:rPr>
              <w:tab/>
            </w:r>
            <w:r>
              <w:rPr>
                <w:b/>
                <w:i/>
                <w:color w:val="000005"/>
              </w:rPr>
              <w:t>αναγνωρίζει το σταθεροποιητικό ρόλο του κουρδικού παράγοντα στην Μέση Ανατολή.</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547</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β.</w:t>
            </w:r>
            <w:r>
              <w:rPr>
                <w:color w:val="000005"/>
              </w:rPr>
              <w:tab/>
            </w:r>
            <w:r>
              <w:rPr>
                <w:b/>
                <w:i/>
                <w:color w:val="000005"/>
              </w:rPr>
              <w:t>θεωρεί κρίσιμη για τη μακροπρόθεσμη σταθεροποίηση του Λιβάνου, μέσα από την εκπαίδευση και την παροχή υλικοτεχνικής στήριξης για την ανασυγκρότηση των ενόπλων δυνάμεων της χώρας.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548</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Strongly condemns the Israeli Defense Forces firing on the United Nations Interim Force (UNIFIL) in Southern Lebanon that represents a very serious violation of international military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549</w:t>
      </w:r>
      <w:r>
        <w:rPr>
          <w:rStyle w:val="HideTWBExt"/>
        </w:rPr>
        <w:t>&lt;/NumAm&gt;</w:t>
      </w:r>
    </w:p>
    <w:p>
      <w:pPr>
        <w:pStyle w:val="NormalBold"/>
      </w:pPr>
      <w:r>
        <w:rPr>
          <w:rStyle w:val="HideTWBExt"/>
          <w:b w:val="0"/>
        </w:rPr>
        <w:t>&lt;RepeatBlock-By&gt;</w:t>
      </w:r>
      <w:r>
        <w:rPr>
          <w:rStyle w:val="HideTWBExt"/>
          <w:b w:val="0"/>
        </w:rPr>
        <w:t>&lt;Members&gt;</w:t>
      </w:r>
      <w:r>
        <w:rPr>
          <w:color w:val="0000F0"/>
        </w:rPr>
        <w:t>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Believes that increasingly systematic alignment to the United States’ foreign policy has dramatically reduced weakened the EU’s diplomatic credibility, and margins to work towards global peace; urges the EU to take on a non-aligned path based on diplomatic solutions;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550</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Calls for the increase of the European Peace Facility in the protection of the Jordan-Syria border, as it is being used by traffickers as a crossing point for arms and drug trafficking, with arms directed towards Gaza and the West Bank, and drugs towards Saudi Arabia; emphasizes the need for the EU to support its Jordanian partner, which has been weakened by the ongoing crisis in the Middle East;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551</w:t>
      </w:r>
      <w:r>
        <w:rPr>
          <w:rStyle w:val="HideTWBExt"/>
        </w:rPr>
        <w:t>&lt;/NumAm&gt;</w:t>
      </w:r>
    </w:p>
    <w:p>
      <w:pPr>
        <w:pStyle w:val="NormalBold"/>
      </w:pPr>
      <w:r>
        <w:rPr>
          <w:rStyle w:val="HideTWBExt"/>
          <w:b w:val="0"/>
        </w:rPr>
        <w:t>&lt;RepeatBlock-By&gt;</w:t>
      </w:r>
      <w:r>
        <w:rPr>
          <w:rStyle w:val="HideTWBExt"/>
          <w:b w:val="0"/>
        </w:rPr>
        <w:t>&lt;Members&gt;</w:t>
      </w:r>
      <w:r>
        <w:rPr>
          <w:color w:val="0000F0"/>
        </w:rPr>
        <w:t>Loucas Fourlas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Stresses that EU territory is still under illegal occupation; regrets the fact that the Cyprus problem persists; condemns the fact that Türkiye continues to violate UN Security Council resolutions 550(1984) and 789(1992), which call on Türkiye to transfer the area of Varosha to its lawful inhabitants under the temporary administration of the UN, by supporting the opening of the town of Varosha to the public; strongly urges Türkiye once more to reverse its illegal and unilateral actions in Varosha; further calls on Türkiye to withdraw its troops from Cyprus; calls urgently for negotiations on the reunification of Cyprus to be resumed under the auspices of the UN Secretary-General as soon as possible from where they left off at Crans-Montana in 2017; reiterates its call on Türkiye to fulfil its obligation of the full, non-discriminatory implementation of the Additional Protocol to the Ankara Agreement towards all Member States, including the Republic of Cyprus;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552</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Reaffirms its unconditional support for Cyprus in resolving the issue of the Turkish occupation of part of its territory, and will use all diplomatic means to encourage Turkey to accept a just, comprehensive and viable solution to this problem, i.e. a bizonal, bicommunal federation with a single international legal personality, a single sovereignty, a single citizenship and political equality, in accordance with the relevant United Nations Security Council resolutions and international law, and in conformity with the acquis and the founding principles of the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553</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While recognising that Türkiye is a country of strategic relevance, regrets Türkiye’s overall destabilising role in many areas of concern for the EU and in its neighbourhoods; regrets the fact that Türkiye undermines the effectiveness of EU sanctions against Russia and reiterates its call on Türkiye to fully align with the EU sanctions against Russia; deplores the fact that despite de-escalation efforts, Türkiye continues to retain the "casus belli" threat against Greece and to illegally occupy the northern part of the Republic of Cyprus as well as to violate international law including UNCLOS and the sovereign rights of EU Member States, in particular Greece and Cyprus, in the Eastern Mediterranean, trying to halt the works on Projects of EU Common Interest such as the Great Sea Interconnector between Greece and Cyprus; strongly condemns Türkiye’s illegal activities in Cyprus, including the violation of the status of the buffer zone, the increasing militarisation of the occupied areas of the Republic of Cyprus as well its efforts to upgrade the secessionist entity in the occupied area of Cyprus against international law that are not conducive to the resumption of the UN-led negotiations; notes that Türkiye is increasingly present in areas where the EU has key security interests and CSDP missions, and calls upon Türkiye to refrain from undermining EU interests and missions in these areas; calls on Member States to fully comply with Common Position 2008/944/CFSP in relation to Türkiye, including the strict application of criterion 4 on regional stability and criterion 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554</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γ.</w:t>
            </w:r>
            <w:r>
              <w:rPr>
                <w:color w:val="000005"/>
              </w:rPr>
              <w:tab/>
            </w:r>
            <w:r>
              <w:rPr>
                <w:b/>
                <w:i/>
                <w:color w:val="000005"/>
              </w:rPr>
              <w:t>Θεωρεί ότι δεν μπορεί να υπάρχει καμία συνεργασία με την Τουρκία, όσο διατηρεί παράνομα στρατεύματα κατοχής στα εδάφη της Κυπριακής Δημοκρατίας.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555</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δ.</w:t>
            </w:r>
            <w:r>
              <w:rPr>
                <w:color w:val="000005"/>
              </w:rPr>
              <w:tab/>
            </w:r>
            <w:r>
              <w:rPr>
                <w:b/>
                <w:i/>
                <w:color w:val="000005"/>
              </w:rPr>
              <w:t>Θεωρεί ότι η απόσυρση των τουρκικών ενόπλων δυνάμεων που απειλούν την κυριαρχία και τα κυριαρχικά δικαιώματα της Ελλάδας αποτελεί βασική προϋπόθεση για οποιαδήποτε συνεργασία μεταξύ ΕΕ-Τουρκίας.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556</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d.</w:t>
            </w:r>
            <w:r>
              <w:rPr>
                <w:color w:val="000005"/>
              </w:rPr>
              <w:tab/>
            </w:r>
            <w:r>
              <w:rPr>
                <w:b/>
                <w:i/>
                <w:color w:val="000005"/>
              </w:rPr>
              <w:t>Expresses concern about Turkey's ambitions in the Aegean and Eastern Mediterranean and its geopolitical activism; denounces the ‘Blue Homeland’ doctrine, which calls into question international law and the sovereignty of EU Member States such as Greece and Cyprus; denounces the maritime delimitation agreement signed by Ankara with Libya in November 2019 and the resulting allocation of hydrocarbon exploration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557</w:t>
      </w:r>
      <w:r>
        <w:rPr>
          <w:rStyle w:val="HideTWBExt"/>
        </w:rPr>
        <w:t>&lt;/NumAm&gt;</w:t>
      </w:r>
    </w:p>
    <w:p>
      <w:pPr>
        <w:pStyle w:val="NormalBold"/>
      </w:pPr>
      <w:r>
        <w:rPr>
          <w:rStyle w:val="HideTWBExt"/>
          <w:b w:val="0"/>
        </w:rPr>
        <w:t>&lt;RepeatBlock-By&gt;</w:t>
      </w:r>
      <w:r>
        <w:rPr>
          <w:rStyle w:val="HideTWBExt"/>
          <w:b w:val="0"/>
        </w:rPr>
        <w:t>&lt;Members&gt;</w:t>
      </w:r>
      <w:r>
        <w:rPr>
          <w:color w:val="0000F0"/>
        </w:rPr>
        <w:t>Costas Mavrides, Yannis Maniatis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Stresses that, given the growing geopolitical tensions at sea, the EU must ensure that its external maritime borders are monitored effectively to prevent illegal activities; regrets Türkiye’s illegal activities against EU’ interests in the Eastern Mediterranean violating international law including UNCLOS and the sovereign rights of EU Member States, in particular Greece and Cyprus; reiterates its condemnation of the signature of the memoranda of understanding between Türkiye and Libya on comprehensive security and military cooperation and on the delimitation of maritime zones, which are interconnected and are clear violations of international law, the relevant UN Security Council resolutions and the sovereign rights of EU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558</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Calls for the EU to play a significant role in the Mediterranean, and to become an actor with the ability to guarantee the stability of the region, the respect of international law and UNCLOS, including in relation to energy security, and to promote human rights; calls for enhanced cooperation with partner countries in the Mediterranean to combat extremism, terrorism, the illicit trade in weapons and human trafficking;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559</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Notes and confirms the need for EU-led actions to ensure free trade, building on successful prompt decision of Member States to launch EU Naval Force Operation ASPIDES, in response to Houti's attacks in Yemen against vessels in the Red Sea; in this regard, calls on Member States to increase the operation's capabilities to counter the growing influence of the authoritarian axis, including Russia, China, Iran, and North Korea, whose coordinated actions empower proxy groups like the Houthis to destabilise regions critical to the European Union and its global interests;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l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l.</w:t>
            </w:r>
            <w:r>
              <w:rPr>
                <w:color w:val="000005"/>
              </w:rPr>
              <w:tab/>
            </w:r>
            <w:r>
              <w:rPr>
                <w:b/>
                <w:i/>
                <w:color w:val="000005"/>
              </w:rPr>
              <w:t>Calls on the Commission and the Member States to put a moratorium on the implementation of the EU agreement with Libya aiming at intercepting and returning migrants until the Commission has demonstrated the EU funding is not used for violations of migrants’ fundamental rights as detailed in numerous reports including from the United Nations; stresses the need to examine the role of EUBAM Libya and EUNAVFOR IRINI in this regard;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Recognises that despite mass mobilization in Russia to continue its war of aggression against Ukraine, Russia maintains an active military presence everywhere that Moscow deems strategically important, primarily: South Ossetia and Abkhazia, Nagorno-Karabakh, Kazakhstan, Transnistria, Syria, the wider Mediterranean, Africa (via Wagner Group), Latin America and the Arctic, all of which create additional threat scenarios that cannot be discounted;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562</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Acknowledges that EU candidate countries, including Ukraine and Republic of Moldova, are facing challenges stemming from malign foreign interference as third countries are exploiting current national vulnerabilities by financing disinformation campaigns; condemns the interference campaigns led by Russia, China, Saudi Arabia and Qatar in the Western Balkans aiming to negatively influence the growing Euro-Atlantic orientation and stability of individual countries, in order to derail the European orientation of the region as a whole;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563</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Reaffirms the EU’s commitment to support the sovereignty and territorial integrity of the Republic of Moldova within its internationally recognized borders; reiterates its calls on Russia to withdraw its military forces and equipment from the territory of the Republic of Moldova, to ensure the full destruction of all ammunition and equipment in the Cobasna depot under international oversight and to support a peaceful resolution to the Transnistrian conflict, in line with the principles of international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564</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c.</w:t>
            </w:r>
            <w:r>
              <w:rPr>
                <w:color w:val="000005"/>
              </w:rPr>
              <w:tab/>
            </w:r>
            <w:r>
              <w:rPr>
                <w:b/>
                <w:i/>
                <w:color w:val="000005"/>
              </w:rPr>
              <w:t>Calls for enhanced EU support for Moldova in combating disinformation, hybrid threats, and cyberattacks; stresses that one significant source of disinformation used by Russia is the Metropolis of Chișinău and All Moldova; underlines that reports indicate that many priests from the Metropolis of Chișinău and All Moldova have traveled to Russia to receive funds intended for electoral manipulation in the Republic of Moldova</w:t>
            </w:r>
            <w:r>
              <w:rPr>
                <w:b/>
                <w:i/>
                <w:color w:val="000005"/>
                <w:vertAlign w:val="superscript"/>
              </w:rPr>
              <w:t>1a</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1a</w:t>
            </w:r>
            <w:r>
              <w:rPr>
                <w:color w:val="000005"/>
              </w:rPr>
              <w:t xml:space="preserve"> </w:t>
            </w:r>
            <w:r>
              <w:rPr>
                <w:b/>
                <w:i/>
                <w:color w:val="000005"/>
              </w:rPr>
              <w:t>https://hrwf.eu/moldova-three-hundred-moldovan-priests-went-on-a-free-pilgrimage-to-russia/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d.</w:t>
            </w:r>
            <w:r>
              <w:rPr>
                <w:color w:val="000005"/>
              </w:rPr>
              <w:tab/>
            </w:r>
            <w:r>
              <w:rPr>
                <w:b/>
                <w:i/>
                <w:color w:val="000005"/>
              </w:rPr>
              <w:t>Strongly condemns constant and coordinated attempts by the Russian Federation, pro-Russian oligarchs and Russian-sponsored local proxies to destabilise the Republic of Moldova, sow divisions within Moldovan society and derail the country’s pro-European direction through hybrid attacks, the weaponisation of energy supplies, disinformation, bomb threats and staged protests as well as the threat or use of violence; welcomes the outcomes of the EU referendum and the Moldovan citizen’s historic choice to anchor their future within the EU despite massive interference and hybrid attacks by Russia and its proxies to undermine the democratic vote in Moldova; commends the establishment and operations of the EU Partnership Mission in Moldova (EUPM Moldova) which have enhanced the Moldovan authorities’ capabilities to address Russian interference; calls on the Council, Commission and EEAS to provide additional resources, including human and financial, equipment and civilian experts necessary to continue implementing the mission’s mandate beyond May 2025; further calls on the Member States to examine how similar missions can be created in other candidate countries, if necessary, and in close cooperation with their national authorities;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566</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d.</w:t>
            </w:r>
            <w:r>
              <w:rPr>
                <w:color w:val="000005"/>
              </w:rPr>
              <w:tab/>
            </w:r>
            <w:r>
              <w:rPr>
                <w:b/>
                <w:i/>
                <w:color w:val="000005"/>
              </w:rPr>
              <w:t>Notes with concern that the Security and Intelligence Service of the Republic of Moldova has reported an unprecedented level of intensity in Russia’s actions aimed at anchoring Moldova within its sphere of influence; underlines that this hybrid threat is targeted at democratic processes and undermines European integration by amplifying radical separatist tendencies in the south of the country, particularly in Gagauzia (UTAG), using propaganda, manipulating the information space, interfering in the electoral process and conducting subversive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567</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e.</w:t>
            </w:r>
            <w:r>
              <w:rPr>
                <w:color w:val="000005"/>
              </w:rPr>
              <w:tab/>
            </w:r>
            <w:r>
              <w:rPr>
                <w:b/>
                <w:i/>
                <w:color w:val="000005"/>
              </w:rPr>
              <w:t>Highlights the critical role of the European Peace Facility (EPF) in ensuring regional security and deterrence; urges Member States to increase funding for the EPF to strengthen the defense capabilities of the Republic of Moldova, thereby enhancing the country's resilience against potential threats and contributing to overall stability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d.</w:t>
            </w:r>
            <w:r>
              <w:rPr>
                <w:color w:val="000005"/>
              </w:rPr>
              <w:tab/>
            </w:r>
            <w:r>
              <w:rPr>
                <w:b/>
                <w:i/>
                <w:color w:val="000005"/>
              </w:rPr>
              <w:t>Reiterates the EU’s support for the sovereignty and territorial integrity of the Republic of Moldova and for the efforts in the framework of the 5+2 negotiation process to reach a peaceful, lasting, comprehensive, political settlement of the Transnistrian conflict, based on the respect for the sovereignty and territorial integrity of the Republic of Moldova within its internationally recognized borders, with a special status for Transnistria, that would ensure the protection of human rights also on the territories currently not controlled by constitutional authorities; reminds that the UN General Assembly adopted on 22 June 2018 a resolution urging the Russian Federation to withdraw its troops and armaments unconditionally from the territory of the Republic of Moldova and reaffirming the support for the immediate implementation of that resolution;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c.</w:t>
            </w:r>
            <w:r>
              <w:rPr>
                <w:color w:val="000005"/>
              </w:rPr>
              <w:tab/>
            </w:r>
            <w:r>
              <w:rPr>
                <w:b/>
                <w:i/>
                <w:color w:val="000005"/>
              </w:rPr>
              <w:t>Shows growing concerns about the continuing attempts of Russia to destabilize neighbouring countries like Georgia and Moldova; condemns with the strongest terms the use of, FIMI, political assassination, terror’s acts and territorial occupation; underlines the need for reinforcing capacities of the EU to defend and develop democratic and value-based societies in the neighbouring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Recognizes that Georgia was the first target of Russia's full-scale military aggression and attempts to forcefully redraw the borders of a sovereign state in Europe in 2008; stresses that even after 15 years, the Russian Federation continues its illegal occupation and effective control over the occupied territories of Georgia through its military presence, continued borderisation activities along the administrative boundary lines (ABL), significant military build-up in the occupied regions, frequent illegal detentions and kidnappings of Georgian citizens and other human rights violations on the ground, posing a serious threat not only to the peace and security in the region, but also to the security architecture of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571</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Acknowledges that Georgia was the first target of Russia’s full-scale military aggression and emphasizes that, since 2008, the Russian Federation has persisted in its illegal occupation and effective control over Georgia’s occupied territories; underlines that Russia’s military presence, unlawful activities, and human rights abuses in Georgia pose a serious risk to the country’s security and to the broader security framework of Europe; reiterates its calls on Russia to withdraw its military forces and equipment from the territory of Georgia;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572</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Condemns Azerbaijan's continued encroachment on Armenia's borders; calls on the Azerbaijani authorities to withdraw from the internationally recognised Armenian territories in the provinces of Syunik, Vayots Dzor and Gegharkunik; expresses concern about the Zangezur corridor project; reminds Azerbaijan that the gas agreements concluded with the European Union in no way constitute tacit acquiescence to violations of international law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c.</w:t>
            </w:r>
            <w:r>
              <w:rPr>
                <w:color w:val="000005"/>
              </w:rPr>
              <w:tab/>
            </w:r>
            <w:r>
              <w:rPr>
                <w:b/>
                <w:i/>
                <w:color w:val="000005"/>
              </w:rPr>
              <w:t>Urges the EU to continue active engagement and take decisive steps through its important instruments to ensure that Russia fulfils its obligations under the EU-mediated 12 August 2008 Ceasefire Agreement, in particular to withdraw all its military forces from Georgia’s occupied territories, deploy international security mechanisms inside both Georgian regions and to allow the EU Monitoring Mission’s unhindered access to the whole territory of Georgia, to engage constructively in the Geneva International Discussions (GID) and Incident Prevention and Response Mechanisms (IPRMs); calls on the EEAS to prepare a thorough report of violations of the 12 August 2008 ceasefire agreement, identify and communicate clearly the provisions which have still not been fulfilled by the Russian Federation and submit recommendations; considers the need to ensure Russia's withdraw of military forces from Georgia’s occupied territories as a key security objective and allow the establishment of an international security mechanism in these territories; urges the EU to promote the unimpeded access of the EU Monitoring Mission to Georgia’s territories occupied by Russia according to the Mission’s mandate; to support the extension of its mandate and strengthening its capacities in order to address properly the security and humanitarian needs of the local population in conflict-affected areas;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574</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Condemns Azberbaijan for continued efforts to undermine possibility of regional peace and continued threats against Armenia; calls on the EU and its Member States to exclude any security, technical or financial assistance to Azerbaijan, including through various EU instruments, that might contribute to the increase of Azerbaijan’s offensive capabilities or endanger the security, territorial integrity and sovereignty of Armenia;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575</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muistuttaa, että Azerbaidžanin suorittamasta Vuoristo-Karabahin valtauksesta, joka johti alueen koko armenialaisväestön joukkopakoon alueelta, on kulunut vuosi; tuomitsee kolmansien maiden Azerbaidžanille antaman sotilaallisen ja aseellisen tuen; huomauttaa Azerbaidžanin syyllistyneen vakaviin ihmisoikeusrikkomuksiin; tuomitsee alueen armenialaisen kulttuuriperinnön tuhoamisen Azerbaidžanin toimesta; kehottaa EU:ta määräämään pakotteita Azerbaidžanille seurauksena Vuoristo-Karabahin armenialaisten etnisestä puhdistuksesta;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576</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ε.</w:t>
            </w:r>
            <w:r>
              <w:rPr>
                <w:color w:val="000005"/>
              </w:rPr>
              <w:tab/>
            </w:r>
            <w:r>
              <w:rPr>
                <w:b/>
                <w:i/>
                <w:color w:val="000005"/>
              </w:rPr>
              <w:t>θεωρεί ότι δεν μπορεί να υπάρχει καμία συμφωνία με το Αζερμπαϊτζάν, όσο αυτό δε σέβεται πλήρως την εδαφική ακεραιότητα της Αρμενίας και άνευ συμφωνίας για αφοπλισμό των τμημάτων του Αζερμπαϊτζάν που συνορεύουν με την Αρμενία.</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577</w:t>
      </w:r>
      <w:r>
        <w:rPr>
          <w:rStyle w:val="HideTWBExt"/>
        </w:rPr>
        <w:t>&lt;/NumAm&gt;</w:t>
      </w:r>
    </w:p>
    <w:p>
      <w:pPr>
        <w:pStyle w:val="NormalBold"/>
      </w:pPr>
      <w:r>
        <w:rPr>
          <w:rStyle w:val="HideTWBExt"/>
          <w:b w:val="0"/>
        </w:rPr>
        <w:t>&lt;RepeatBlock-By&gt;</w:t>
      </w:r>
      <w:r>
        <w:rPr>
          <w:rStyle w:val="HideTWBExt"/>
          <w:b w:val="0"/>
        </w:rPr>
        <w:t>&lt;Members&gt;</w:t>
      </w:r>
      <w:r>
        <w:rPr>
          <w:color w:val="0000F0"/>
        </w:rPr>
        <w:t>Costas Mavrides, Yannis Maniatis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Deplores that one year passed since the ethnic cleansing of Nagorno-Karabakh, which resulted in the forced displacement of more than 140000 Armenians from their ancestral land; condemns the military support provided by third states to Azerbaijan; reiterates its position that the attack carried out by Azerbaijan cannot remain without consequences; calls on the Council to consider imposing targeted and individual sanctions against perpetrators of aggression, including but not limited to the political and military entourage of President Aliyev and to suspend the Memorandum of Understanding on Energy; calls on the EU to suspend negotiations over a new partnership agreement with Azerbaijan in light also of the dramatic deterioration of country's human rights situation;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578</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b.</w:t>
            </w:r>
            <w:r>
              <w:rPr>
                <w:color w:val="000005"/>
              </w:rPr>
              <w:tab/>
            </w:r>
            <w:r>
              <w:rPr>
                <w:b/>
                <w:i/>
                <w:color w:val="000005"/>
              </w:rPr>
              <w:t>Welcomes the decision to adopt the first assistance measure under the European Peace Facility in support of Armenian armed forces and calls for the cooperation between Armenia and the EU to be further reinforced in the field of security and defense; welcomes the actions undertaken by several Member States to provide defensive military support to Armenia and urges the Member States to consider similar initiatives; welcomes the new momentum in bilateral relations between the EU and Armenia and calls for increased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579</w:t>
      </w:r>
      <w:r>
        <w:rPr>
          <w:rStyle w:val="HideTWBExt"/>
        </w:rPr>
        <w:t>&lt;/NumAm&gt;</w:t>
      </w:r>
    </w:p>
    <w:p>
      <w:pPr>
        <w:pStyle w:val="NormalBold"/>
      </w:pPr>
      <w:r>
        <w:rPr>
          <w:rStyle w:val="HideTWBExt"/>
          <w:b w:val="0"/>
        </w:rPr>
        <w:t>&lt;RepeatBlock-By&gt;</w:t>
      </w:r>
      <w:r>
        <w:rPr>
          <w:rStyle w:val="HideTWBExt"/>
          <w:b w:val="0"/>
        </w:rPr>
        <w:t>&lt;Members&gt;</w:t>
      </w:r>
      <w:r>
        <w:rPr>
          <w:color w:val="0000F0"/>
        </w:rPr>
        <w:t>Costas Mavrides, Yannis Maniatis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d.</w:t>
            </w:r>
            <w:r>
              <w:rPr>
                <w:color w:val="000005"/>
              </w:rPr>
              <w:tab/>
            </w:r>
            <w:r>
              <w:rPr>
                <w:b/>
                <w:i/>
                <w:color w:val="000005"/>
              </w:rPr>
              <w:t>Commends the EU Council for the decision to provide necessary assistance to Armenia through the EPF instrument, as this would strengthen the resilience of Armenia in the context of ensuring security, independence and sovereignty and lead to more comprehensive and enhanced cooperation between the sides in the field of defense; calls on the Council to consider the further assistance under this instrument to Armenia;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580</w:t>
      </w:r>
      <w:r>
        <w:rPr>
          <w:rStyle w:val="HideTWBExt"/>
        </w:rPr>
        <w:t>&lt;/NumAm&gt;</w:t>
      </w:r>
    </w:p>
    <w:p>
      <w:pPr>
        <w:pStyle w:val="NormalBold"/>
      </w:pPr>
      <w:r>
        <w:rPr>
          <w:rStyle w:val="HideTWBExt"/>
          <w:b w:val="0"/>
        </w:rPr>
        <w:t>&lt;RepeatBlock-By&gt;</w:t>
      </w:r>
      <w:r>
        <w:rPr>
          <w:rStyle w:val="HideTWBExt"/>
          <w:b w:val="0"/>
        </w:rPr>
        <w:t>&lt;Members&gt;</w:t>
      </w:r>
      <w:r>
        <w:rPr>
          <w:color w:val="0000F0"/>
        </w:rPr>
        <w:t>Costas Mavrides, Yannis Maniatis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c.</w:t>
            </w:r>
            <w:r>
              <w:rPr>
                <w:color w:val="000005"/>
              </w:rPr>
              <w:tab/>
            </w:r>
            <w:r>
              <w:rPr>
                <w:b/>
                <w:i/>
                <w:color w:val="000005"/>
              </w:rPr>
              <w:t>Calls on the Council and the Commission to launch assistance to Armenia in the area of mine-clearance;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581</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c.</w:t>
            </w:r>
            <w:r>
              <w:rPr>
                <w:color w:val="000005"/>
              </w:rPr>
              <w:tab/>
            </w:r>
            <w:r>
              <w:rPr>
                <w:b/>
                <w:i/>
                <w:color w:val="000005"/>
              </w:rPr>
              <w:t>Expresses concern about the deteriorating security situation in the Sahel and in the coastal countries of West Africa; notes that this situation increases the terrorist risk for the whole of Europe, may provoke new migratory crises and poses a significant risk to the EU's external borders; denounces Russia's destabilising activities in Africa; is concerned about the growing influence of China and Turkey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h.</w:t>
            </w:r>
            <w:r>
              <w:rPr>
                <w:color w:val="000005"/>
              </w:rPr>
              <w:tab/>
            </w:r>
            <w:r>
              <w:rPr>
                <w:b/>
                <w:i/>
                <w:color w:val="000005"/>
              </w:rPr>
              <w:t>Condemns the presence of private military companies and/or state sponsored proxies such as the Africa Corps (formerly Wagner Group) which have played a destabilising role in the Sahel region and have supported various repressive regimes in an attempt to further the Russian Federation’s influence in Africa;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i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i.</w:t>
            </w:r>
            <w:r>
              <w:rPr>
                <w:color w:val="000005"/>
              </w:rPr>
              <w:tab/>
            </w:r>
            <w:r>
              <w:rPr>
                <w:b/>
                <w:i/>
                <w:color w:val="000005"/>
              </w:rPr>
              <w:t>Emphasises that the EU should urgently review its regional strategy for the Sahel, following the various coups in the region and the overall failure of its presence and missions; in this respect, strongly deplores the forced departure of French troops and UN peacekeeping forces, which have been replaced by Africa Corps (formerly Wagner Group) mercenaries, Russia and Turkiye whose industries supply arms to Sahelian capitals; urges the EU Special Representative for the Sahel and the Member States to maintain diplomatic engagement and continue supporting civil society and spending on development and humanitarian aid;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j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j.</w:t>
            </w:r>
            <w:r>
              <w:rPr>
                <w:color w:val="000005"/>
              </w:rPr>
              <w:tab/>
            </w:r>
            <w:r>
              <w:rPr>
                <w:b/>
                <w:i/>
                <w:color w:val="000005"/>
              </w:rPr>
              <w:t>Calls on the Council to reassess its strategies for the Great Lakes Region; expresses concerns on the lack of coherence in the EU response to the region’s crises and questions the sincerity of the EU’s commitment to peace in the region following the Memorandum of Understanding with Rwanda on strategic minerals and Poland’s agreement to supply arms to Rwanda in case of an external attack; calls the EU Member States and the Council to condition military aid support to the Rwandan army and to urgently appoint an EU Special Representative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k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k.</w:t>
            </w:r>
            <w:r>
              <w:rPr>
                <w:color w:val="000005"/>
              </w:rPr>
              <w:tab/>
            </w:r>
            <w:r>
              <w:rPr>
                <w:b/>
                <w:i/>
                <w:color w:val="000005"/>
              </w:rPr>
              <w:t>Calls on the review of EU strategy on the Horn of Africa; urges the Commission and the Council to play a major role as a geopolitical actor in the Horn of Africa in view of achieving its goals of promoting peace, stability, and inclusive, sustainable economic development in the region; calls on the Council and EEAS to consider how to best utilize EUCAP Somalia, EUTM Somalia and EUNAVFOR ATALANTA in this regard to further these goals and enhance the EU’s activities; is concerned by the growing engagement of other foreign actors and the reduced role the EU has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e.</w:t>
            </w:r>
            <w:r>
              <w:rPr>
                <w:color w:val="000005"/>
              </w:rPr>
              <w:tab/>
            </w:r>
            <w:r>
              <w:rPr>
                <w:b/>
                <w:i/>
                <w:color w:val="000005"/>
              </w:rPr>
              <w:t>Recognizes that the Arctic region carries significant strategic and geopolitical importance due to its emerging maritime routes, rich natural resources and opportunities for economic development unlocked by global warming, while being increasingly contested; considers alarming the growing activities and interest by authoritarian regimes, including Russia and China, in the Arctic;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587</w:t>
      </w:r>
      <w:r>
        <w:rPr>
          <w:rStyle w:val="HideTWBExt"/>
        </w:rPr>
        <w:t>&lt;/NumAm&gt;</w:t>
      </w:r>
    </w:p>
    <w:p>
      <w:pPr>
        <w:pStyle w:val="NormalBold"/>
      </w:pPr>
      <w:r>
        <w:rPr>
          <w:rStyle w:val="HideTWBExt"/>
          <w:b w:val="0"/>
        </w:rPr>
        <w:t>&lt;RepeatBlock-By&gt;</w:t>
      </w:r>
      <w:r>
        <w:rPr>
          <w:rStyle w:val="HideTWBExt"/>
          <w:b w:val="0"/>
        </w:rPr>
        <w:t>&lt;Members&gt;</w:t>
      </w:r>
      <w:r>
        <w:rPr>
          <w:color w:val="0000F0"/>
        </w:rPr>
        <w:t>Ana Miguel Pedro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Underlines the Arctic's strategic importance within the EU's defense framework, underscoring the need for strengthened deterrence and defense capabilities in close coordination with NATO; emphasizes that this cooperation is essential to address the intensifying militarization and resource competition operated by Russian and Chinese activities in the region, and to counterbalance their expanding influence and military presence;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f.</w:t>
            </w:r>
            <w:r>
              <w:rPr>
                <w:color w:val="000005"/>
              </w:rPr>
              <w:tab/>
            </w:r>
            <w:r>
              <w:rPr>
                <w:b/>
                <w:i/>
                <w:color w:val="000005"/>
              </w:rPr>
              <w:t>Underlines the importance of preserving security, stability and cooperation in the Artic; stresses that the region must remain free from military tensions and natural resource exploitation, while respecting the rights of indigenous peoples; reiterates the need to include the Union’s Arctic policy in the CSDP and engage in effective cooperation with NATO calls for the Artic to be addressed regularly within the Political and Security Committee and Council meetings;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g.</w:t>
            </w:r>
            <w:r>
              <w:rPr>
                <w:color w:val="000005"/>
              </w:rPr>
              <w:tab/>
            </w:r>
            <w:r>
              <w:rPr>
                <w:b/>
                <w:i/>
                <w:color w:val="000005"/>
              </w:rPr>
              <w:t>Recalls that mainstreaming and operationalising gender perspectives in external relations and implementing the Women, Peace and Security agenda are long-standing priorities for the EU; therefore, insists on the importance of delivering on all commitments made, including those in the EU’s Gender Action Plan (GAP) III (2020-2024) and in the Strategic Compass, including by promoting gender equality and by systematically mainstreaming a gender perspective, based on gender analysis, in all civilian and military CSDP planning and actions; welcomes, in this context, the appointment of Gender Advisors in all CSDP Missions and Operations and the establishment of a network of gender focal points; calls for the full implementation of the commitments made in the new Civilian CSDP Compact, which includes significantly increasing women’s participation in civilian CSDP among international staff while striving for gender parity; underlines nevertheless that more needs to be done to ensure gender equality and the full and meaningful participation of women in CSDP, especially in military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590</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Recalls the importance of strengthening women's participation in conflict prevention and resolution, peace negotiations, peacebuilding and peacekeeping, humanitarian action and post-conflict reconstruction, in line with UN Security Council Resolutions on Women, Peace and Security; welcomes the inclusion of gender and human rights perspectives in all EU CSDP missions and operations to support the implementation of Women, Peace and Security agenda and stresses that the systematic integration of a gender perspective in all external and internal CSDP activities aims to improve the operational effectiveness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591</w:t>
      </w:r>
      <w:r>
        <w:rPr>
          <w:rStyle w:val="HideTWBExt"/>
        </w:rPr>
        <w:t>&lt;/NumAm&gt;</w:t>
      </w:r>
    </w:p>
    <w:p>
      <w:pPr>
        <w:pStyle w:val="NormalBold"/>
      </w:pPr>
      <w:r>
        <w:rPr>
          <w:rStyle w:val="HideTWBExt"/>
          <w:b w:val="0"/>
        </w:rPr>
        <w:t>&lt;RepeatBlock-By&gt;</w:t>
      </w:r>
      <w:r>
        <w:rPr>
          <w:rStyle w:val="HideTWBExt"/>
          <w:b w:val="0"/>
        </w:rPr>
        <w:t>&lt;Members&gt;</w:t>
      </w:r>
      <w:r>
        <w:rPr>
          <w:color w:val="0000F0"/>
        </w:rPr>
        <w:t>Lucia Yar, Hilde Vautmans, Dan Barna, Ilhan Kyuchyuk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Emphasises the disproportionate and unique impact of armed conflicts on women and girls, especially in terms of conflict-related sexual violence; highlights the imperative need to ensure the provision and accessibility of appropriate related healthcare in armed conflicts, including sexual and reproductive health and rights; calls in this regards on the Member States to guarantee the respect for sexual and reproductive health and rights of refugees in their territory; calls on the EU and Member States to ensure that armed conflicts are considered through the lens of gender;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592</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Ilhan Kyuchyuk,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Recalls that mainstreaming and operationalising gender perspectives in external relations and implementing the women, peace and security agenda are long-standing priorities for the EU; insists that the update of the Strategic Compass propose further measures to ensure gender equality and the full and meaningful participation of women in CSDP, especially in military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593</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20 a.</w:t>
            </w:r>
            <w:r>
              <w:rPr>
                <w:color w:val="000005"/>
              </w:rPr>
              <w:tab/>
            </w:r>
            <w:r>
              <w:rPr>
                <w:b/>
                <w:i/>
                <w:color w:val="000005"/>
              </w:rPr>
              <w:t>Calls for the new Civilian CSDP Compact to be used to strive for the full, equal and meaningful participation of women in civilian CSDP; highlights women’s significant contribution in CSDP missions’ and operations’ success and as a driver of the EU’s credibility as a proponent of equal rights for men and women worldwide;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CSDP missions and operations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595</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21.</w:t>
            </w:r>
            <w:r>
              <w:rPr>
                <w:color w:val="0000FA"/>
              </w:rPr>
              <w:tab/>
            </w:r>
            <w:r>
              <w:rPr>
                <w:b/>
                <w:i/>
                <w:color w:val="0000FA"/>
              </w:rPr>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21.</w:t>
            </w:r>
            <w:r>
              <w:rPr>
                <w:color w:val="0000FA"/>
              </w:rPr>
              <w:tab/>
            </w:r>
            <w:r>
              <w:rPr>
                <w:color w:val="0000FA"/>
              </w:rPr>
              <w:t xml:space="preserve">Calls on the VP/HR and the Member States to continue to innovate CSDP missions and operations, including with robust, flexible and modular mandates, in order to </w:t>
            </w:r>
            <w:r>
              <w:rPr>
                <w:b/>
                <w:i/>
                <w:color w:val="0000FA"/>
              </w:rPr>
              <w:t>adapt</w:t>
            </w:r>
            <w:r>
              <w:rPr>
                <w:color w:val="0000FA"/>
              </w:rPr>
              <w:t xml:space="preserve">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pPr>
              <w:pStyle w:val="Normal6a"/>
            </w:pPr>
            <w:r>
              <w:rPr>
                <w:color w:val="000005"/>
              </w:rPr>
              <w:t>21.</w:t>
            </w:r>
            <w:r>
              <w:rPr>
                <w:color w:val="000005"/>
              </w:rPr>
              <w:tab/>
            </w:r>
            <w:r>
              <w:rPr>
                <w:color w:val="000005"/>
              </w:rPr>
              <w:t xml:space="preserve">Calls on the VP/HR and the Member States to continue to innovate CSDP missions and operations, including with robust, flexible and modular mandates, </w:t>
            </w:r>
            <w:r>
              <w:rPr>
                <w:b/>
                <w:i/>
                <w:color w:val="000005"/>
              </w:rPr>
              <w:t>that are result-oriented and free from ideological components often incompatible with the culture and values of local communities,</w:t>
            </w:r>
            <w:r>
              <w:rPr>
                <w:color w:val="000005"/>
              </w:rPr>
              <w:t xml:space="preserve"> in order to </w:t>
            </w:r>
            <w:r>
              <w:rPr>
                <w:b/>
                <w:i/>
                <w:color w:val="000005"/>
              </w:rPr>
              <w:t>achieve mission goals and involve smooth adaptation</w:t>
            </w:r>
            <w:r>
              <w:rPr>
                <w:color w:val="000005"/>
              </w:rPr>
              <w:t xml:space="preserve"> to the changing security context and needs of host countries, and to build on the synergies and complementarities of the civilian and military dimensions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597</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21.</w:t>
            </w:r>
            <w:r>
              <w:rPr>
                <w:color w:val="0000FA"/>
              </w:rPr>
              <w:tab/>
            </w:r>
            <w:r>
              <w:rPr>
                <w:color w:val="0000FA"/>
              </w:rPr>
              <w:t xml:space="preserve">Calls on the VP/HR and the Member States to continue to </w:t>
            </w:r>
            <w:r>
              <w:rPr>
                <w:b/>
                <w:i/>
                <w:color w:val="0000FA"/>
              </w:rPr>
              <w:t>innovate</w:t>
            </w:r>
            <w:r>
              <w:rPr>
                <w:color w:val="0000FA"/>
              </w:rPr>
              <w:t xml:space="preserv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pPr>
              <w:pStyle w:val="Normal6a"/>
            </w:pPr>
            <w:r>
              <w:rPr>
                <w:color w:val="000005"/>
              </w:rPr>
              <w:t>21.</w:t>
            </w:r>
            <w:r>
              <w:rPr>
                <w:color w:val="000005"/>
              </w:rPr>
              <w:tab/>
            </w:r>
            <w:r>
              <w:rPr>
                <w:color w:val="000005"/>
              </w:rPr>
              <w:t xml:space="preserve">Calls on the VP/HR and the Member States to continue to </w:t>
            </w:r>
            <w:r>
              <w:rPr>
                <w:b/>
                <w:i/>
                <w:color w:val="000005"/>
              </w:rPr>
              <w:t>effetively design</w:t>
            </w:r>
            <w:r>
              <w:rPr>
                <w:color w:val="000005"/>
              </w:rPr>
              <w:t xml:space="preserv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598</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21.</w:t>
            </w:r>
            <w:r>
              <w:rPr>
                <w:color w:val="0000FA"/>
              </w:rPr>
              <w:tab/>
            </w:r>
            <w:r>
              <w:rPr>
                <w:color w:val="0000FA"/>
              </w:rPr>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pPr>
              <w:pStyle w:val="Normal6a"/>
            </w:pPr>
            <w:r>
              <w:rPr>
                <w:color w:val="000005"/>
              </w:rPr>
              <w:t>21.</w:t>
            </w:r>
            <w:r>
              <w:rPr>
                <w:color w:val="000005"/>
              </w:rPr>
              <w:tab/>
            </w:r>
            <w:r>
              <w:rPr>
                <w:color w:val="000005"/>
              </w:rPr>
              <w:t xml:space="preserve">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 </w:t>
            </w:r>
            <w:r>
              <w:rPr>
                <w:b/>
                <w:i/>
                <w:color w:val="000005"/>
              </w:rPr>
              <w:t>insists on the need for comprehensive and uncompromising reviews of CSDP missions and operations: in particular on the realism of mandates in relation to the resources allocated, methods of recruiting members of missions and operations and matching profiles to the skills required, rationalization of resources and management of missions and operations, transparency on calls for tender, activities and results obtained, lessons learned on good practices and difficulties encountered, and, on the basis of these reviews, calls on the HR VP to take a decision to adapt or abandon ineffective missions and strengthen the most useful missions; also questions the governance of evaluation and control of CSDP missions and operations, and believes it should be improved;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21.</w:t>
            </w:r>
            <w:r>
              <w:rPr>
                <w:color w:val="0000FA"/>
              </w:rPr>
              <w:tab/>
            </w:r>
            <w:r>
              <w:rPr>
                <w:color w:val="0000FA"/>
              </w:rPr>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pPr>
              <w:pStyle w:val="Normal6a"/>
            </w:pPr>
            <w:r>
              <w:rPr>
                <w:color w:val="000005"/>
              </w:rPr>
              <w:t>21.</w:t>
            </w:r>
            <w:r>
              <w:rPr>
                <w:color w:val="000005"/>
              </w:rPr>
              <w:tab/>
            </w:r>
            <w:r>
              <w:rPr>
                <w:color w:val="000005"/>
              </w:rPr>
              <w:t xml:space="preserve">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 </w:t>
            </w:r>
            <w:r>
              <w:rPr>
                <w:b/>
                <w:i/>
                <w:color w:val="000005"/>
              </w:rPr>
              <w:t>underlines the importance of clear and achievable goals as well as the equipment with the necessary financial, logistical and human resources for each of these missions; stresses that each mission and operation has to be effectively tailored to the needs and wants of each host country, ensuring the creation of the necessary conditions for the mission to achieve its said goals over the long-term and to maintain a strong partnership with the local population and national authorities;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Reiterates its call for detailed and regular impact assessments as well as ex-post assessments for all missions and operations, which will help to understand the short-, medium and long-term effects on the host country; reiterates its call that these assessments must be shared with the European Parliament; stresses the particular need for all mission and operations to have sunset provisions to allow a sustainable termination if necessary;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e.</w:t>
            </w:r>
            <w:r>
              <w:rPr>
                <w:color w:val="000005"/>
              </w:rPr>
              <w:tab/>
            </w:r>
            <w:r>
              <w:rPr>
                <w:b/>
                <w:i/>
                <w:color w:val="000005"/>
              </w:rPr>
              <w:t>Considers the strategic environment where many CSDP missions are present is radically deteriorating, with an ongoing war of aggression by Russia in Ukraine and its spillover effect into Moldova and the South Caucasus, a wave of coup d’états in the Sahel region and renewed terrorist campaigns in Somalia and Mozambique, all of which demonstrates the need for CSDP mandates to remain flexible and strive towards building a credible and capable deterrence posture within the host countries to ensure their civilian and military personnel can deter and respond rapidly to the growing threat environment;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602</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Highlights the necessity of extending CSDP missions along the EU’s Eastern borders, where heightened security threats underscore the need for a reinforced EU presence. Expanding these missions will enhance stability in vulnerable regions, strengthen EU resilience, and contribute to peace and security efforts in neighboring areas, ultimately providing critical support to Member States and partners facing complex security challenges;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f.</w:t>
            </w:r>
            <w:r>
              <w:rPr>
                <w:color w:val="000005"/>
              </w:rPr>
              <w:tab/>
            </w:r>
            <w:r>
              <w:rPr>
                <w:b/>
                <w:i/>
                <w:color w:val="000005"/>
              </w:rPr>
              <w:t>Stresses that if CSDP missions are to achieve mission objectives, they must begin advisory and training in coping with emerging and disruptive technologies that are rapidly entering the ‘frozen conflict’ environment and are increasingly present in various combat environments that CSDP missions are adjacent to; urges Member States to ensure that CSDP mandates and personnel are equipped with the mandate and resources necessary to specialise in C-UAV and C-IED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Reiterates its calls on the Member States and the EEAS to systematically include financial and human resources, tools and training aimed at countering FIMI-related threats in all CSDP missions and operations as part of their broader mandate in host countries, increasing their resilience against hybrid threats and improving their strategic communications;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605</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Reiterates its calls on the EEAS to take concrete actions to support CSDP missions and operations fighting against and countering disinformation and propaganda, in countries where CSDP missions and operations are deployed, in particular in the Western Balkans and in Eastern Partnership countries; calls on the European Commission to take into account EU’s external missions and operations when shaping its European Democracy Shield in order to pre-empt threats aiming at discrediting EU’s external actions and protect EU personnel deployed abroad; insists on the need to build on lessons learned across the different EU missions and operations, as well as cooperating with Member States mission and operations, to better communicate and identify threats in order to pre-empt or respond to them in a timely manner when necessary; calls for an improved strategic communication and enhanced outreach in the areas of deployment - using the relevant local languages - in order to better inform the local population of the motives, benefits and roles of the EU missions and operations in their respective regions, informing them as well of the consequences of relying on the support of other actors aiming at destabilising them, in particular Russia;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i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i.</w:t>
            </w:r>
            <w:r>
              <w:rPr>
                <w:color w:val="000005"/>
              </w:rPr>
              <w:tab/>
            </w:r>
            <w:r>
              <w:rPr>
                <w:b/>
                <w:i/>
                <w:color w:val="000005"/>
              </w:rPr>
              <w:t>Encourages cyber security projects be expanded to include third countries that have been affected by Russia’s disinformation campaigns and cyber warfare; emphasizes the destabilizing impact of Russian disinformation and propaganda campaigns against Member States and CSDP Mission Headquarters that seek to sow discord and resentment against the Armed Forces of Member States and CSDP missions; notes with particular concern Russian cyber warfare and disinformation campaigns in Ukraine, Moldova and across the Sahel region which have had a adversely negative effect on CSDP mission objectives;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607</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Calls for strengthening of the staffing, response ability, resources and strategic communication of CSDP missions around the world, especially in European immediate neighbourhood and candidate countries Bosnia and Herzegovina, Ukraine and Georgia;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608</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c.</w:t>
            </w:r>
            <w:r>
              <w:rPr>
                <w:color w:val="000005"/>
              </w:rPr>
              <w:tab/>
            </w:r>
            <w:r>
              <w:rPr>
                <w:b/>
                <w:i/>
                <w:color w:val="000005"/>
              </w:rPr>
              <w:t>Calls on enhancing visibility and strategic communication on the benefits, presence and role of the CSDP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l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l.</w:t>
            </w:r>
            <w:r>
              <w:rPr>
                <w:color w:val="000005"/>
              </w:rPr>
              <w:tab/>
            </w:r>
            <w:r>
              <w:rPr>
                <w:b/>
                <w:i/>
                <w:color w:val="000005"/>
              </w:rPr>
              <w:t>Calls on the Commission and EEAS to increase the visibility of CSDP missions in Eastern Partnership via inclusion in their political messaging, publicly accessible documents and engagements with the international press;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d.</w:t>
            </w:r>
            <w:r>
              <w:rPr>
                <w:color w:val="000005"/>
              </w:rPr>
              <w:tab/>
            </w:r>
            <w:r>
              <w:rPr>
                <w:b/>
                <w:i/>
                <w:color w:val="000005"/>
              </w:rPr>
              <w:t>Urges CSDP mission planning to take into consideration the People’s Republic of China’s (PRC) role in promoting alternative narratives, challenging democratic values, undermining open markets, and the rules-based international order;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611</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Calls on the Council and the EEAS to include a cultural heritage protection component to its CSDP missions and operations in order to provide assistance and education to local partners in addressing security challenges related to the preservation and protection of cultural heritage; notes that the inclusion of cultural heritage protection and intercultural dialogue into the mission mandates would be beneficial to the process of conflict resolution and reconciliation and to conclude sustainable settlements in mission operation area;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612</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g.</w:t>
            </w:r>
            <w:r>
              <w:rPr>
                <w:color w:val="000005"/>
              </w:rPr>
              <w:tab/>
            </w:r>
            <w:r>
              <w:rPr>
                <w:b/>
                <w:i/>
                <w:color w:val="000005"/>
              </w:rPr>
              <w:t>Encourages Member States to maintain the principle of nominating national specialists as candidates for CSDP mission staff from EU Member States bordering Eastern Partnership countries or who have experience with the transformation of former communist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c.</w:t>
            </w:r>
            <w:r>
              <w:rPr>
                <w:color w:val="000005"/>
              </w:rPr>
              <w:tab/>
            </w:r>
            <w:r>
              <w:rPr>
                <w:b/>
                <w:i/>
                <w:color w:val="000005"/>
              </w:rPr>
              <w:t>Recognises CSDP as an opportunity for third countries hosting CSDP missions to also aid Euro-Atlantic security objectives and demonstrate their capacity to provide security to others via their participation in out-of-area CSDP missions and operations; encourages Member States to expand support mechanisms for Eastern Partnership country participation in CSDP missions when deemed appropriate;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h.</w:t>
            </w:r>
            <w:r>
              <w:rPr>
                <w:color w:val="000005"/>
              </w:rPr>
              <w:tab/>
            </w:r>
            <w:r>
              <w:rPr>
                <w:b/>
                <w:i/>
                <w:color w:val="000005"/>
              </w:rPr>
              <w:t>Encourages Member States to each deploy personnel to CSDP missions in Eastern Partnership countries to ensure all Member States are represented in missions throughout the region and to encourage greater third country participation in these missions, particularly from third countries who have hosted successfully completed CSDP missions in former communist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615</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Supports the extension of the mandate of EUFOR Operation Althea by the UNSC as an established and proven mission, in order to maintain presence in the ongoing challenging circumstances, as well as to reinforce capacities in case of increased instability;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616</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e.</w:t>
            </w:r>
            <w:r>
              <w:rPr>
                <w:color w:val="000005"/>
              </w:rPr>
              <w:tab/>
            </w:r>
            <w:r>
              <w:rPr>
                <w:b/>
                <w:i/>
                <w:color w:val="000005"/>
              </w:rPr>
              <w:t>Welcomes the renewal for one year of the EUFOR Althea's mandate in Bosnia and Herzegovina by the UN Security Council. This extension sends a clear message and reflects the united commitment across all political spectrums in Bosnia and Herzegovina to uphold peace and security in cooperation with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617</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d.</w:t>
            </w:r>
            <w:r>
              <w:rPr>
                <w:color w:val="000005"/>
              </w:rPr>
              <w:tab/>
            </w:r>
            <w:r>
              <w:rPr>
                <w:b/>
                <w:i/>
                <w:color w:val="000005"/>
              </w:rPr>
              <w:t>Welcomes the continued presence of EUFOR's Operation Althea in Bosnia and Herzegovina and KFOR in Kosovo and their role in building and maintaining a safe and secure environment; reminds that the experiences and lessons learned from both missions add substantial value to all current and future military and civilian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618</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Welcomes the sustained presence of EUFOR’s Operation Althea in Bosnia and Herzegovina and KFOR in Kosovo, recognizing their crucial role in supporting security and stability; calls for strengthening these missions with additional personnel, greater response capabilities, increased resources, and stronger strategic communication efforts;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619</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Calls on the Council and VP/HR that EU peacekeeping missions, such as EUFOR’s Operation Althea in BiH, are open to all interested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c.</w:t>
            </w:r>
            <w:r>
              <w:rPr>
                <w:color w:val="000005"/>
              </w:rPr>
              <w:tab/>
            </w:r>
            <w:r>
              <w:rPr>
                <w:b/>
                <w:i/>
                <w:color w:val="000005"/>
              </w:rPr>
              <w:t>Welcomes the European Council’s decision of March 2024 to open accession negotiations with BiH, emphasizing that this represents both an opportunity and a responsibility for the country’s elected officials to improve BiH citizens' life; strongly condemns in this regard any divisive or secessionist rhetoric that exacerbates the country’s vulnerabilities; underscores its support for EUFOR Althea in Bosnia and Herzegovina (BiH), as a vital peacekeeping mission that significantly contributes to the stability of both the country and the region; welcomes in this regard the renewal of its mandate beyond 2025; further welcomes the mission’s positive response to the request from BiH Ministry of Security’s Civil Protection Agency, offering assistance to national authorities in addressing the impact of the recent flooding;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621</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Welcomes the activities of the civilian European Union Mission in Armenia (EUMA) under the CSDP, which continues to help to increase security in the region by substantially decreasing the number of incidents in conflict-affected and border areas, reducing the level of risks for the population living in such areas; welcomes Armenia’s assistance to the activities of the EUMA on its territory; commends the Council for the decision to increase the number of deployed observers as well as the Mission’s capacity, extend its deployment timeframe and calls for further expansion and presence in the region; urges Azerbaijan to allow EU observers on its side of the border as well; condemns Azerbaijani threats and Russian negative narrative against the EUMA;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622</w:t>
      </w:r>
      <w:r>
        <w:rPr>
          <w:rStyle w:val="HideTWBExt"/>
        </w:rPr>
        <w:t>&lt;/NumAm&gt;</w:t>
      </w:r>
    </w:p>
    <w:p>
      <w:pPr>
        <w:pStyle w:val="NormalBold"/>
      </w:pPr>
      <w:r>
        <w:rPr>
          <w:rStyle w:val="HideTWBExt"/>
          <w:b w:val="0"/>
        </w:rPr>
        <w:t>&lt;RepeatBlock-By&gt;</w:t>
      </w:r>
      <w:r>
        <w:rPr>
          <w:rStyle w:val="HideTWBExt"/>
          <w:b w:val="0"/>
        </w:rPr>
        <w:t>&lt;Members&gt;</w:t>
      </w:r>
      <w:r>
        <w:rPr>
          <w:color w:val="0000F0"/>
        </w:rPr>
        <w:t>Loucas Fourlas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Welcomes and strongly supports the activities of the civilian European Union Mission in Armenia (EUMA) under the common security and defense policy, which continues to help to increase security in the region by substantially decreasing the number of incidents in conflict-affected and border areas, to reduce the level of risks for the population living in such areas; welcomes Armenia’s assistance to the activities of a mission on its territory; commends the Council for the decision to expand the number of deployed observers and increase the mission capacity, extend its deployment timeframe and calls for further expansion and presence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623</w:t>
      </w:r>
      <w:r>
        <w:rPr>
          <w:rStyle w:val="HideTWBExt"/>
        </w:rPr>
        <w:t>&lt;/NumAm&gt;</w:t>
      </w:r>
    </w:p>
    <w:p>
      <w:pPr>
        <w:pStyle w:val="NormalBold"/>
      </w:pPr>
      <w:r>
        <w:rPr>
          <w:rStyle w:val="HideTWBExt"/>
          <w:b w:val="0"/>
        </w:rPr>
        <w:t>&lt;RepeatBlock-By&gt;</w:t>
      </w:r>
      <w:r>
        <w:rPr>
          <w:rStyle w:val="HideTWBExt"/>
          <w:b w:val="0"/>
        </w:rPr>
        <w:t>&lt;Members&gt;</w:t>
      </w:r>
      <w:r>
        <w:rPr>
          <w:color w:val="0000F0"/>
        </w:rPr>
        <w:t>Costas Mavrides, Yannis Maniatis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Welcomes the activities of the civilian European Union Mission in Armenia (EUMA), which continues to help to increase security in the region by decreasing the number of incidents in conflict-affected and border areas in Armenia, to reduce the level of risks for the population living in such areas; commends the Council for the decision to enlarge the number of experts deployed as part of EUMA, to increase the mission's capacity and to extend its deployment timeframe; condemns Azerbaijan and Russia's misleading claims and threads against EUMA and calls on the EUMA’s further presence and expansion in Armenia;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624</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f.</w:t>
            </w:r>
            <w:r>
              <w:rPr>
                <w:color w:val="000005"/>
              </w:rPr>
              <w:tab/>
            </w:r>
            <w:r>
              <w:rPr>
                <w:b/>
                <w:i/>
                <w:color w:val="000005"/>
              </w:rPr>
              <w:t>Welcomes the actions of the EU CSDP civilian mission in Armenia (EUMA) on the Armenian side of the Armenian-Azerbaijani border and its contribution to the stability in the border areas of Armenia; encourages Member States to continue supporting the mission and providing adequate resource, to promote confidence-building, enhance human security in conflict-affected areas, and create an environment conducive to EU-supported normalisation efforts between Armenia and Azerbaijan;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f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f.</w:t>
            </w:r>
            <w:r>
              <w:rPr>
                <w:color w:val="000005"/>
              </w:rPr>
              <w:tab/>
            </w:r>
            <w:r>
              <w:rPr>
                <w:b/>
                <w:i/>
                <w:color w:val="000005"/>
              </w:rPr>
              <w:t>Reiterates its support for the activities of the European Union Mission in Armenia (EUMA) mandated to observe developments at the international border with Azerbaijan and expresses its concern at the repeated acts of disinformation and smear campaigns originating from Azerbaijan against EUMA; calls on the EU and its Member States to strengthen EUMA’s mandate, increase its size and extend its duration;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626</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Welcomes and strongly supports the activities of the civilian European Union Mission in Armenia (EUMA) under the common security and defense policy, which continues to help to increase security in the region by substantially decreasing the number of incidents in conflict-affected and border areas, to reduce the level of risks for the population living in such areas; commends the Council for the decision to expand the number of deployed observers and increase the mission capacity, extend its deployment timeframe and calls for further expansion and presence in the region; calls on the Azerbaijani authorities to agree to have such a civilian mission on their side of the border as well;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627</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h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h.</w:t>
            </w:r>
            <w:r>
              <w:rPr>
                <w:color w:val="000005"/>
              </w:rPr>
              <w:tab/>
            </w:r>
            <w:r>
              <w:rPr>
                <w:b/>
                <w:i/>
                <w:color w:val="000005"/>
              </w:rPr>
              <w:t>Welcomes EUMM Georgia’s role in monitoring the situation at the Abkhaz and South Ossetian Boundary Line; condemns the temporary arrest of EUMM officers by security actors while conducting a routine patrol along the Abkhaz Boundary Line; expresses its deep concern by any actions that obstruct EUMM actions aiming at undermining efforts to build confidence; calls on the HRVP and the Council to monitor the situation closely;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Expresses concern that Transnistria continues to serve as a safe haven for human smugglers and organized crime while recognising that EUBAM plays an important role in helping to re-open rail freight through Transnistria that had been suspended for six years and in 2020 aided in launching a direct dialogue between Tiraspol and Chisinau; recognises that from 2020-2021 EUBAM thwarted multiple smuggling operations, seizing copious amounts of ammunition, tobacco, alcohol, ethanol and heroin and encourages EUBAM to expand its collaboration with multiple international organisations including Europol, FRONTEX and OSCE via its Arms Working Group, ORIO II Joint Operations and ‘EU 4 Border Security’ initiatives;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629</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Highlights the essential role of the EU Partnership Mission in Moldova (EUPM Moldova) and calls the EU and its Member States to extend the mission's mandate beyond May 2025 while increasing resources to enhance its effectiveness;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e.</w:t>
            </w:r>
            <w:r>
              <w:rPr>
                <w:color w:val="000005"/>
              </w:rPr>
              <w:tab/>
            </w:r>
            <w:r>
              <w:rPr>
                <w:b/>
                <w:i/>
                <w:color w:val="000005"/>
              </w:rPr>
              <w:t>Recalls the importance of the role of the EU Partnership Mission in the Republic of Moldova in contributing to the strengthening of the Republic of Moldova’s crisis management structures and to enhance its resilience to hybrid threats, including cybersecurity, and countering foreign information manipulation and interference (FIMI), in the context of the Russian aggression of Ukraine; to this aim, calls on the EEAS to assess the adequacy of its means, methods and resources in relation to the mission's objectives, especially as regard staff expertise for the needs of the mission, and to adapt them in the light of the evaluation's conclusions EUAM Armenia;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e.</w:t>
            </w:r>
            <w:r>
              <w:rPr>
                <w:color w:val="000005"/>
              </w:rPr>
              <w:tab/>
            </w:r>
            <w:r>
              <w:rPr>
                <w:b/>
                <w:i/>
                <w:color w:val="000005"/>
              </w:rPr>
              <w:t>Supports the recent Council decision to prolong until 30 June 2025 the mandates of the European Union Border Assistance Mission for the Rafah Crossing Point (EUBAM Rafah) and the European Union Police Mission for the Palestinian Territories (EUPOL COPPS; recalls the essential role of EUBAM Rafah in providing technical assistance on integrated border management to the Palestinian Authority as well as on trade facilitation; considers that the EUPOL COPPS and EUBAM Rafah can play an essential role in support of Palestinian state-building efforts;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632</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g.</w:t>
            </w:r>
            <w:r>
              <w:rPr>
                <w:color w:val="000005"/>
              </w:rPr>
              <w:tab/>
            </w:r>
            <w:r>
              <w:rPr>
                <w:b/>
                <w:i/>
                <w:color w:val="000005"/>
              </w:rPr>
              <w:t>Supports an increased role of the two EU civilian CSDP missions EUPOL COPPS and EUBAM Rafah, in line with European Council conclusions of 21 and 22 March 2024 recalling they can play an important role based on the principle of the two-state solution and the viability of a future Palestinian state, to participate in the facilitation of the delivery of humanitarian assistance to the Gaza strip, to improve the efficiency of the Palestinian authority in the West Bank, and to prepare for its return to the Gaza strip; stresses in particular the need to create the necessary conditions for the full reactivation of EUBAM Rafah to allow it act as a neutral third party at the Rafah crossing point, in coordination with the Palestinian Authority as well as the Israeli and Egyptian authorities; expects the reinforcement of the scope and mandates of EUPOL COPPS and EUBAM Rafah on the ground to be included as key priorities of the forthcoming EU-Middle East Strategy;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g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g.</w:t>
            </w:r>
            <w:r>
              <w:rPr>
                <w:color w:val="000005"/>
              </w:rPr>
              <w:tab/>
            </w:r>
            <w:r>
              <w:rPr>
                <w:b/>
                <w:i/>
                <w:color w:val="000005"/>
              </w:rPr>
              <w:t>Calls on EEAS and the Member States to examine closely the mandate of all CSDP missions in Africa, including their potential termination if necessary, with the aim of providing achievable goals and milestones for each mission given the current political context, as well as exploring whether these missions could be amended to more effectively serve a new multi-dimensional and tailored EU strategy in the Sahel and Africa, as part of its integrated approach; takes note of the de facto closure of the European Union Capacity Building Mission in Niger (EUCAP Sahel Niger) and the non-renewal of the European Union Training Mission in Mali (EUTM);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634</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Reiterates that the war in Ukraine must not detract from the EU's attention to the deteriorating security situation in the Sahel and in the coastal countries of West Africa; calls for the opening of new CSDP missions in this area, equipped with serious capabilities and responding to the real needs of the host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635</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bis.</w:t>
            </w:r>
            <w:r>
              <w:rPr>
                <w:color w:val="000005"/>
              </w:rPr>
              <w:tab/>
            </w:r>
            <w:r>
              <w:rPr>
                <w:b/>
                <w:i/>
                <w:color w:val="000005"/>
              </w:rPr>
              <w:t>Muestra su preocupación por la difícil y grave situación que atraviesa el Sahel, en particular tras los golpes de estado que han sufrido varios países de la región en los últimos años y que han dado lugar a un retroceso de la presencia europea en la región con la finalización de facto de la Misión de la Unión Europea de Desarrollo de las Capacidades en Níger (EUCAP Sahel Níger) y la no renovación de la Misión de Formación de la Unión Europea en Mali (EUTM); recuerda que la estabilidad del Sahel tiene repercusiones directas para la seguridad y la prosperidad de Europa y también para la ordenación de los flujos migratorios procedentes del continente africano;</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636</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Regrets the uncoordinated approach taken by the Member States in Africa, which has contributed to the termination of some CSDP missions and operations in the continent; regrets that certain Member States that had contributed marginally to the EU CSDP missions and operations in Central and Western Africa are currently pledging troops and funds in a unilateral way; is alarmed by the growing presence and assertiveness of third parties’ military and para-military troops in countries where EU Member States are launching unilateral military missions;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637</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c.</w:t>
            </w:r>
            <w:r>
              <w:rPr>
                <w:color w:val="000005"/>
              </w:rPr>
              <w:tab/>
            </w:r>
            <w:r>
              <w:rPr>
                <w:b/>
                <w:i/>
                <w:color w:val="000005"/>
              </w:rPr>
              <w:t>Welcomes the creation of a new type of hybrid civilian-military European Union Security and Defence Initiative in the Gulf of Guinea (EUSDI Gulf of Guinea), established is August 2023, aiming at empowering the security and defence forces of Côte d'Ivoire, Ghana, Togo and Benin to improve the stability and resilience of their northern border areas;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638</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Takes stock of the termination of EUTM Mali, EUMPM Niger military operations and EUCAP Sahel Niger mission, and acknowledges that the various international missions have not been able to achieve their primary goal of lasting peace in the region; is concerned by the failure of the EU's Sahel strategy in terms of Security and Defense; expresses deep concern about the worsening of security situation, the continuous failure of states and the resurgence of terrorism in the Sahel region; calls for a deep assessment on the mandates and roles of EU missions and operations and policies in Africa and a profoundly revised strategy for the CSDP in the Sahel region that would be well articulated with the EU development policy in Africa;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639</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Takes note of the end in 2024 of the mandates of the EUTM Mali, EUMPM in Niger and of the ground mission of personnel from the EUCAP Sahel Niger, while the EU Capacity Mission (EUCAP) Sahel Mali and the EU Regional Advisory and Coordination Cell (EU RACC) for the Sahel are still ongoing; urges the Commission and the VP/HR to review as a matter of priority, the mandate and resources of the EUCAP Sahel Mali and EURACC for the Sahel and propose changes to them, in the light of a revised EU Strategy for the Sahel;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d.</w:t>
            </w:r>
            <w:r>
              <w:rPr>
                <w:color w:val="000005"/>
              </w:rPr>
              <w:tab/>
            </w:r>
            <w:r>
              <w:rPr>
                <w:b/>
                <w:i/>
                <w:color w:val="000005"/>
              </w:rPr>
              <w:t>Welcomes the launch of the EUNAVFOR ASPIDES as an EU military operation contributing to the protection of freedom of navigation and safeguarding maritime security, especially for merchant and commercial vessels in the Red Sea, the Indian Ocean and the Gulf;</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641</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d.</w:t>
            </w:r>
            <w:r>
              <w:rPr>
                <w:color w:val="000005"/>
              </w:rPr>
              <w:tab/>
            </w:r>
            <w:r>
              <w:rPr>
                <w:b/>
                <w:i/>
                <w:color w:val="000005"/>
              </w:rPr>
              <w:t>Welcomes the creation, in 2024 of EUNAVFOR ASPIDES military mission in February 2024, in response to the Houthi attacks on international shipping in the Red Sea, to help protect merchant ships from attack, accompany them and enhance the security of the maritime situation in the region; calls on the VP/HR and the Member States to consider a merge with EU ATALANTA military operation, as originally envisaged, for a better efficiency of both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642</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Strengthening civilian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j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j.</w:t>
            </w:r>
            <w:r>
              <w:rPr>
                <w:color w:val="000005"/>
              </w:rPr>
              <w:tab/>
            </w:r>
            <w:r>
              <w:rPr>
                <w:b/>
                <w:i/>
                <w:color w:val="000005"/>
              </w:rPr>
              <w:t>Calls on the Civilian Planning and Conduct Capability (CPCC) and the EU Military Committee (EUMC) to ensure that CSDP Security Sector Reform efforts support established educational trainings of Ministerial officials such as the Professional Development Program (PDP);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644</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Alexandr Vondra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k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k.</w:t>
            </w:r>
            <w:r>
              <w:rPr>
                <w:color w:val="000005"/>
              </w:rPr>
              <w:tab/>
            </w:r>
            <w:r>
              <w:rPr>
                <w:b/>
                <w:i/>
                <w:color w:val="000005"/>
              </w:rPr>
              <w:t>Calls on the Civilian Planning and Conduct Capability (CPCC) and the Military Planning and Conduct Capability (MPCC) to emphasise the professional civil-military education of all staff in CSDP missions by utilizing the European Security and Defence College to help shape the expertise of civil and defence professionals to ensure that CSDP personnel can better recognise and respond to the complexity of security challenges evident in Eastern Partnership and other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645</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Calls for the Member States to use the new Civilian CSDP Compact to strengthen their strategic vision of civilian crisis management by clarifying the role, effectiveness and added value of civilian CSDP, and by defining a shared level of ambition for civilian crisis management;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646</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Highlights that success of civilian CSDP missions is highly dependent on openness to the host country’s perspectives and ownership; encourages the use of tailor-made approaches, the active involvement of and cooperation with the host government, civil society and the local population;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647</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c.</w:t>
            </w:r>
            <w:r>
              <w:rPr>
                <w:color w:val="000005"/>
              </w:rPr>
              <w:tab/>
            </w:r>
            <w:r>
              <w:rPr>
                <w:b/>
                <w:i/>
                <w:color w:val="000005"/>
              </w:rPr>
              <w:t>Regrets the fact that the CFSP budget for civilian CSDP missions has only marginally increased from the multiannual financial framework (MFF) 2014-2020 to the MFF 2021-2027 (from a starting point of approximately EUR 350 million per year), while at the same time the number and tasks of missions has increased, the security environment has become more challenging, the cost of operations has increased, inflation has grown and the number of contracted personnel has increased;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648</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d.</w:t>
            </w:r>
            <w:r>
              <w:rPr>
                <w:color w:val="000005"/>
              </w:rPr>
              <w:tab/>
            </w:r>
            <w:r>
              <w:rPr>
                <w:b/>
                <w:i/>
                <w:color w:val="000005"/>
              </w:rPr>
              <w:t>Calls for a substantive increase of funding for the CFSP budget, while at the same time ensuring the efficient use of the funds allocated to the CSDP civilian missions, in order to make sure that they effectively respond to crisis situations and unforeseen events;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649</w:t>
      </w:r>
      <w:r>
        <w:rPr>
          <w:rStyle w:val="HideTWBExt"/>
        </w:rPr>
        <w:t>&lt;/NumAm&gt;</w:t>
      </w:r>
    </w:p>
    <w:p>
      <w:pPr>
        <w:pStyle w:val="NormalBold"/>
      </w:pPr>
      <w:r>
        <w:rPr>
          <w:rStyle w:val="HideTWBExt"/>
          <w:b w:val="0"/>
        </w:rPr>
        <w:t>&lt;RepeatBlock-By&gt;</w:t>
      </w:r>
      <w:r>
        <w:rPr>
          <w:rStyle w:val="HideTWBExt"/>
          <w:b w:val="0"/>
        </w:rPr>
        <w:t>&lt;Members&gt;</w:t>
      </w:r>
      <w:r>
        <w:rPr>
          <w:color w:val="0000F0"/>
        </w:rPr>
        <w:t>Mariusz Kamiński,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Strengthening anti-corruption measures in CSDP missions and operations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650</w:t>
      </w:r>
      <w:r>
        <w:rPr>
          <w:rStyle w:val="HideTWBExt"/>
        </w:rPr>
        <w:t>&lt;/NumAm&gt;</w:t>
      </w:r>
    </w:p>
    <w:p>
      <w:pPr>
        <w:pStyle w:val="NormalBold"/>
      </w:pPr>
      <w:r>
        <w:rPr>
          <w:rStyle w:val="HideTWBExt"/>
          <w:b w:val="0"/>
        </w:rPr>
        <w:t>&lt;RepeatBlock-By&gt;</w:t>
      </w:r>
      <w:r>
        <w:rPr>
          <w:rStyle w:val="HideTWBExt"/>
          <w:b w:val="0"/>
        </w:rPr>
        <w:t>&lt;Members&gt;</w:t>
      </w:r>
      <w:r>
        <w:rPr>
          <w:color w:val="0000F0"/>
        </w:rPr>
        <w:t>Mariusz Kamiński,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a.</w:t>
            </w:r>
            <w:r>
              <w:rPr>
                <w:color w:val="000005"/>
              </w:rPr>
              <w:tab/>
            </w:r>
            <w:r>
              <w:rPr>
                <w:b/>
                <w:i/>
                <w:color w:val="000005"/>
              </w:rPr>
              <w:t>Recognizes how corruption can harm and impact CSDP missions and operations and calls for strategies to address the associated risks; believes that corruption can undermine the legitimacy of host governments and partners, erode peacebuilding efforts, and damage trust in international reconstruction and development programs; notes that corruption can expose CSDP missions to reputational damage, waste resources, and foster poor governance and maladministration by increasing local levels of bribery, fraud, extortion, and nepotism; highlights the potential for corruption to empower abusive warlords and militias, strengthen popular support for insurgencies, and divert material resources to insurgent and terrorist groups; therefore emphasizes the need for comprehensive measures to prevent and combat corruptio and calls for a greater focus on anti-corruption efforts within current and future CSDP projects;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651</w:t>
      </w:r>
      <w:r>
        <w:rPr>
          <w:rStyle w:val="HideTWBExt"/>
        </w:rPr>
        <w:t>&lt;/NumAm&gt;</w:t>
      </w:r>
    </w:p>
    <w:p>
      <w:pPr>
        <w:pStyle w:val="NormalBold"/>
      </w:pPr>
      <w:r>
        <w:rPr>
          <w:rStyle w:val="HideTWBExt"/>
          <w:b w:val="0"/>
        </w:rPr>
        <w:t>&lt;RepeatBlock-By&gt;</w:t>
      </w:r>
      <w:r>
        <w:rPr>
          <w:rStyle w:val="HideTWBExt"/>
          <w:b w:val="0"/>
        </w:rPr>
        <w:t>&lt;Members&gt;</w:t>
      </w:r>
      <w:r>
        <w:rPr>
          <w:color w:val="0000F0"/>
        </w:rPr>
        <w:t>Mariusz Kamiński,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21 b.</w:t>
            </w:r>
            <w:r>
              <w:rPr>
                <w:color w:val="000005"/>
              </w:rPr>
              <w:tab/>
            </w:r>
            <w:r>
              <w:rPr>
                <w:b/>
                <w:i/>
                <w:color w:val="000005"/>
              </w:rPr>
              <w:t>Invites the VP/HR and other CSDP actors to recognize and mitigate the extent, severity, and impact of corrupt practices in operational theatres, to mitigate corruption risks in CSDP activities, and to work within broader anti-corruption measures to prevent corruption from undermining the integrity of CSDP initiatives and threatening core CSDP mission strategic goals; calls to:</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increase anti-corruption expertise and knowledge and make anti-corruption efforts a top priority in CSDP missions and operations and incorporate anti-corruption objectives into CSDP strategies and plans for security and stability goals;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strengthen oversight of projects accompanying CSDP missions and operations,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enhance transparency regarding contractors and their interactions to prevent conflicts of interest, and root out corruption, waste, and fraud;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equip CSDP bodies with appropriate tools to recognize and address corruption risks in operational environments, ensuring operational planning includes corruption mitigation;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develop anti-corruption expertise in CSDP by building on experiences from previous and current missions and operations, as well as on national and Alliance practices in anti-corruption efforts;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develop a shared understanding of the nature and scope of corruption in a host country through political, economy and network analysis;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establish a robust set of anti-corruption tools based on jointly conducted, high-level analyses of criminal patronage networks and associated money flows;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analyse, in mission planning, links between host government officials, corruption, criminality, trafficking, and terrorism;</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include a senior anti-corruption official to assist with strategic, operational, and tactical planning at headquarters from the outset and throughout CSDP missions and operations;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provide support, including advice on anti-corruption methods, programming, and best practices, to personnel in CSDP missions and operations;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 prioritize anti-corruption efforts from the beginning with host governments and international and regional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652</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Improving the EU’s ability to address security challenges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653</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Intelligence capacity</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 xml:space="preserve">Stresses the importance of enhanced intelligence sharing and information exchange among Member States and EU institutions, including Parliament, to improve situational awareness </w:t>
            </w:r>
            <w:r>
              <w:rPr>
                <w:b/>
                <w:i/>
                <w:color w:val="0000FA"/>
              </w:rPr>
              <w:t>and to be able to</w:t>
            </w:r>
            <w:r>
              <w:rPr>
                <w:color w:val="0000FA"/>
              </w:rPr>
              <w:t xml:space="preserve">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w:t>
            </w:r>
            <w:r>
              <w:rPr>
                <w:b/>
                <w:i/>
                <w:color w:val="000005"/>
              </w:rPr>
              <w:t>when required,</w:t>
            </w:r>
            <w:r>
              <w:rPr>
                <w:color w:val="000005"/>
              </w:rPr>
              <w:t xml:space="preserve"> to improve situational awareness</w:t>
            </w:r>
            <w:r>
              <w:rPr>
                <w:b/>
                <w:i/>
                <w:color w:val="000005"/>
              </w:rPr>
              <w:t>,</w:t>
            </w:r>
            <w:r>
              <w:rPr>
                <w:color w:val="000005"/>
              </w:rPr>
              <w:t xml:space="preserve"> better anticipate and counter threats to collective security and define common lines of actions under the CSDP, particularly in the area of crisis management;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655</w:t>
      </w:r>
      <w:r>
        <w:rPr>
          <w:rStyle w:val="HideTWBExt"/>
        </w:rPr>
        <w:t>&lt;/NumAm&gt;</w:t>
      </w:r>
    </w:p>
    <w:p>
      <w:pPr>
        <w:pStyle w:val="NormalBold"/>
      </w:pPr>
      <w:r>
        <w:rPr>
          <w:rStyle w:val="HideTWBExt"/>
          <w:b w:val="0"/>
        </w:rPr>
        <w:t>&lt;RepeatBlock-By&gt;</w:t>
      </w:r>
      <w:r>
        <w:rPr>
          <w:rStyle w:val="HideTWBExt"/>
          <w:b w:val="0"/>
        </w:rPr>
        <w:t>&lt;Members&gt;</w:t>
      </w:r>
      <w:r>
        <w:rPr>
          <w:color w:val="0000F0"/>
        </w:rPr>
        <w:t>Alexander Sell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w:t>
            </w:r>
            <w:r>
              <w:rPr>
                <w:b/>
                <w:i/>
                <w:color w:val="0000FA"/>
              </w:rPr>
              <w:t>, including Parliament</w:t>
            </w:r>
            <w:r>
              <w:rPr>
                <w:color w:val="0000FA"/>
              </w:rPr>
              <w: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Stresses the importance of enhanced intelligence sharing and information exchange among Member States and EU institutions, to improve situational awareness and to be able to better anticipate and counter threats to collective security and define common lines of actions under the CSDP, particularly in the area of crisis management;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656</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to </w:t>
            </w:r>
            <w:r>
              <w:rPr>
                <w:b/>
                <w:i/>
                <w:color w:val="000005"/>
              </w:rPr>
              <w:t>combat foreign interference,</w:t>
            </w:r>
            <w:r>
              <w:rPr>
                <w:color w:val="000005"/>
              </w:rPr>
              <w:t xml:space="preserve"> improve situational awareness and to be able to better anticipate and counter threats to collective security and define common lines of actions under the CSDP, particularly in the area of crisis management; </w:t>
            </w:r>
            <w:r>
              <w:rPr>
                <w:b/>
                <w:i/>
                <w:color w:val="000005"/>
              </w:rPr>
              <w:t>therefore calls for the creation of a European equivalent of the Five Eyes intelligence cooperation for foreign intelligence collection, attribution of digital operations and sanction evasion;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Pr>
                <w:b/>
                <w:i/>
                <w:color w:val="000005"/>
              </w:rPr>
              <w:t>calls for regular joint threat assessments with input from Member States intelligence services in order to inform CSDP decision-making and to build a common strategic culture; calls on the VP/HR and the Member States to reinforce the Single Intelligence Analysis Capacity (SIAC) and the European Union Satellite Centre (SatCen); reiterates the call for the deployment of intelligence capacities in all CSDP missions and operations, which would provide information to the EU Intelligence and Analysis Centre (EU INTCEN), EUMS and the CPCC; underlines the importance of secure communications for reliable intelligence and welcomes efforts to streamline security rules and regulations in this respect to better protect information, infrastructure and communication systems from foreign interference and attacks; calls on the Member States to reinforce the EU INTCEN as an effective intelligence-sharing body in order to share intelligence safely, formulate a common strategic culture and provide strategic information to better anticipate and respond to crises within and outside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Pr>
                <w:b/>
                <w:i/>
                <w:color w:val="000005"/>
              </w:rPr>
              <w:t>calls on Member States to utilise the EU Intelligence and Analysis Centre (EU INTCEN) as an effective intelligence-sharing body to share intelligence safely, formulate a common strategic culture and provide strategic information to better anticipate and respond to crises within and outside the EU; reiterates its call for the deployment of intelligence-gathering capacities in all CSDP missions and operations which would provide information to the EU INTCEN, EU Military Staff, MPCC and the Civilian Planning and Conduct Capability;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659</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Pr>
                <w:b/>
                <w:i/>
                <w:color w:val="000005"/>
              </w:rPr>
              <w:t>recommends the inclusion of regular intelligence updates to relevant parliamentary committees; this would enable clear and informed proactive parliamentary oversight in defence of the EU citizens' security interests in response to the evolving geopolitical landscape;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660</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 Hélder Sousa Silva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22.</w:t>
            </w:r>
            <w:r>
              <w:rPr>
                <w:color w:val="0000FA"/>
              </w:rPr>
              <w:tab/>
            </w:r>
            <w:r>
              <w:rPr>
                <w:color w:val="0000FA"/>
              </w:rPr>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pPr>
              <w:pStyle w:val="Normal6a"/>
            </w:pPr>
            <w:r>
              <w:rPr>
                <w:color w:val="000005"/>
              </w:rPr>
              <w:t>22.</w:t>
            </w:r>
            <w:r>
              <w:rPr>
                <w:color w:val="000005"/>
              </w:rPr>
              <w:tab/>
            </w:r>
            <w:r>
              <w:rPr>
                <w:color w:val="000005"/>
              </w:rPr>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Pr>
                <w:b/>
                <w:i/>
                <w:color w:val="000005"/>
              </w:rPr>
              <w:t>on the basis of the intelligence gathered, the European agency INTCEN will have to become more involved in the arbitration of funding and subsidies granted by the EU, as well as in the threat assessments carried out by the EU institutions;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661</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22 a.</w:t>
            </w:r>
            <w:r>
              <w:rPr>
                <w:color w:val="000005"/>
              </w:rPr>
              <w:tab/>
            </w:r>
            <w:r>
              <w:rPr>
                <w:b/>
                <w:i/>
                <w:color w:val="000005"/>
              </w:rPr>
              <w:t>Commends the efforts of the EU Intelligence and Situation Centre (EU INTCEN) and the EU Military Staff Intelligence Directorate, cooperating in the framework of the Single Intelligence Analysis Capacity (SIAC), as well the European Union Satellite Centre, to produce all-source intelligence assessments; calls on the EU Member States to reinforce the EU INTCEN, and provide it with more strategic information from national intelligence sources in order to better anticipate and respond to crises within and outside the EU;</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662</w:t>
      </w:r>
      <w:r>
        <w:rPr>
          <w:rStyle w:val="HideTWBExt"/>
        </w:rPr>
        <w:t>&lt;/NumAm&gt;</w:t>
      </w:r>
    </w:p>
    <w:p>
      <w:pPr>
        <w:pStyle w:val="NormalBold"/>
      </w:pPr>
      <w:r>
        <w:rPr>
          <w:rStyle w:val="HideTWBExt"/>
          <w:b w:val="0"/>
        </w:rPr>
        <w:t>&lt;RepeatBlock-By&gt;</w:t>
      </w:r>
      <w:r>
        <w:rPr>
          <w:rStyle w:val="HideTWBExt"/>
          <w:b w:val="0"/>
        </w:rPr>
        <w:t>&lt;Members&gt;</w:t>
      </w:r>
      <w:r>
        <w:rPr>
          <w:color w:val="0000F0"/>
        </w:rPr>
        <w:t>Nacho Sánchez Amor, Tobias Cremer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22 a.</w:t>
            </w:r>
            <w:r>
              <w:rPr>
                <w:color w:val="000005"/>
              </w:rPr>
              <w:tab/>
            </w:r>
            <w:r>
              <w:rPr>
                <w:b/>
                <w:i/>
                <w:color w:val="000005"/>
              </w:rPr>
              <w:t>Reiterates its call to promote the establishment of a system of automatic and continuous flow of intelligence from Member States to the EEAS on foreign and security issues occurring outside the Union; urges to improve the security protocols of the services working on intelligence and/or with sensible 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663</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Defence against hybrid attacks and disinformation</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23.</w:t>
            </w:r>
            <w:r>
              <w:rPr>
                <w:color w:val="0000FA"/>
              </w:rPr>
              <w:tab/>
            </w:r>
            <w:r>
              <w:rPr>
                <w:b/>
                <w:i/>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665</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ist zutiefst besorgt über die zunehmenden sicherheitspolitischen Herausforderungen, die sich aus Cyberangriffen und hybriden Angriffen sowie der Manipulation von Informationen und Einmischung aus dem Ausland ergeben</w:t>
            </w:r>
            <w:r>
              <w:rPr>
                <w:b/>
                <w:i/>
                <w:color w:val="0000FA"/>
              </w:rPr>
              <w:t>, die unter anderem darauf abzielen, die Stabilität demokratischer Gesellschaften, insbesondere im Vorfeld von Wahlen, zu untergraben</w:t>
            </w:r>
            <w:r>
              <w:rPr>
                <w:color w:val="0000FA"/>
              </w:rPr>
              <w:t>; fordert die Kommission und den Europäischen Auswärtigen Dienst auf, ihre Fähigkeiten zur Bewältigung dieser Herausforderungen und zur Stärkung der Widerstandsfähigkeit gegen Desinformation zu verbessern;</w:t>
            </w:r>
          </w:p>
        </w:tc>
        <w:tc>
          <w:tcPr>
            <w:tcW w:w="4876" w:type="dxa"/>
            <w:tcBorders>
              <w:top w:val="nil"/>
              <w:left w:val="nil"/>
              <w:bottom w:val="nil"/>
              <w:right w:val="nil"/>
            </w:tcBorders>
          </w:tcPr>
          <w:p>
            <w:pPr>
              <w:pStyle w:val="Normal6a"/>
            </w:pPr>
            <w:r>
              <w:rPr>
                <w:color w:val="000005"/>
              </w:rPr>
              <w:t>23.</w:t>
            </w:r>
            <w:r>
              <w:rPr>
                <w:color w:val="000005"/>
              </w:rPr>
              <w:tab/>
            </w:r>
            <w:r>
              <w:rPr>
                <w:color w:val="000005"/>
              </w:rPr>
              <w:t>ist zutiefst besorgt über die zunehmenden sicherheitspolitischen Herausforderungen, die sich aus Cyberangriffen und hybriden Angriffen sowie der Manipulation von Informationen und Einmischung aus dem Ausland ergeben; fordert die Kommission und den Europäischen Auswärtigen Dienst auf, ihre Fähigkeiten zur Bewältigung dieser Herausforderungen und zur Stärkung der Widerstandsfähigkeit gegen Desinformation zu verbessern;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666</w:t>
      </w:r>
      <w:r>
        <w:rPr>
          <w:rStyle w:val="HideTWBExt"/>
        </w:rPr>
        <w:t>&lt;/NumAm&gt;</w:t>
      </w:r>
    </w:p>
    <w:p>
      <w:pPr>
        <w:pStyle w:val="NormalBold"/>
      </w:pPr>
      <w:r>
        <w:rPr>
          <w:rStyle w:val="HideTWBExt"/>
          <w:b w:val="0"/>
        </w:rPr>
        <w:t>&lt;RepeatBlock-By&gt;</w:t>
      </w:r>
      <w:r>
        <w:rPr>
          <w:rStyle w:val="HideTWBExt"/>
          <w:b w:val="0"/>
        </w:rPr>
        <w:t>&lt;Members&gt;</w:t>
      </w:r>
      <w:r>
        <w:rPr>
          <w:color w:val="0000F0"/>
        </w:rPr>
        <w:t>Lucia Yar, Hilde Vautmans, Dan Barna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 xml:space="preserve">Expresses serious concern over the growing security challenges posed by cyber and hybrid attacks, </w:t>
            </w:r>
            <w:r>
              <w:rPr>
                <w:b/>
                <w:i/>
                <w:color w:val="0000FA"/>
              </w:rPr>
              <w:t>and</w:t>
            </w:r>
            <w:r>
              <w:rPr>
                <w:color w:val="0000FA"/>
              </w:rPr>
              <w:t xml:space="preserve">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w:t>
            </w:r>
            <w:r>
              <w:rPr>
                <w:b/>
                <w:i/>
                <w:color w:val="000005"/>
              </w:rPr>
              <w:t>which are aimed at critical infrastructure or supply chains, as well as</w:t>
            </w:r>
            <w:r>
              <w:rPr>
                <w:color w:val="000005"/>
              </w:rPr>
              <w:t xml:space="preserve"> foreign information manipulation and interference, which are aimed, inter alia, at </w:t>
            </w:r>
            <w:r>
              <w:rPr>
                <w:b/>
                <w:i/>
                <w:color w:val="000005"/>
              </w:rPr>
              <w:t>festering polarisation and</w:t>
            </w:r>
            <w:r>
              <w:rPr>
                <w:color w:val="000005"/>
              </w:rPr>
              <w:t xml:space="preserve"> undermining the stability of democratic societies, especially in the run-up to elections; calls on the Commission and the European External Action Service to strengthen their capabilities to address these challenges and increase resilience against disinformation;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667</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Expresses serious concern over the growing security challenges posed by cyber and hybrid attacks, and foreign information manipulation and interference</w:t>
            </w:r>
            <w:r>
              <w:rPr>
                <w:b/>
                <w:i/>
                <w:color w:val="000005"/>
              </w:rPr>
              <w:t>, particularly from Russia and China</w:t>
            </w:r>
            <w:r>
              <w:rPr>
                <w:color w:val="000005"/>
              </w:rPr>
              <w:t xml:space="preserv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Pr>
                <w:b/>
                <w:i/>
                <w:color w:val="000005"/>
              </w:rPr>
              <w:t>reiterates the need for regulation of social media services and calls for further steps aimed at preventing these services being used by malicious state and non-state actors for political interference;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668</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and foreign information manipulation and interference, which are aimed, inter alia, at undermining the stability of democratic societies, especially in </w:t>
            </w:r>
            <w:r>
              <w:rPr>
                <w:b/>
                <w:i/>
                <w:color w:val="000005"/>
              </w:rPr>
              <w:t>territories or possessions far from their mainland, relying on independence groups or in</w:t>
            </w:r>
            <w:r>
              <w:rPr>
                <w:color w:val="000005"/>
              </w:rPr>
              <w:t xml:space="preserve"> the run-up to elections; calls on the Commission and the European External Action Service to strengthen their capabilities to address these challenges and increase resilience against disinformation;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669</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and foreign information manipulation and interference, which are aimed, inter alia, at undermining the stability of democratic societies </w:t>
            </w:r>
            <w:r>
              <w:rPr>
                <w:b/>
                <w:i/>
                <w:color w:val="000005"/>
              </w:rPr>
              <w:t>as well as our alliances</w:t>
            </w:r>
            <w:r>
              <w:rPr>
                <w:color w:val="000005"/>
              </w:rPr>
              <w:t>, especially in the run-up to elections; calls on the Commission and the European External Action Service to strengthen their capabilities to address these challenges and increase resilience against disinformation;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 xml:space="preserve">Expresses serious </w:t>
            </w:r>
            <w:r>
              <w:rPr>
                <w:b/>
                <w:i/>
                <w:color w:val="0000FA"/>
              </w:rPr>
              <w:t>concern over</w:t>
            </w:r>
            <w:r>
              <w:rPr>
                <w:color w:val="0000FA"/>
              </w:rPr>
              <w:t xml:space="preserve"> the growing security challenges posed by cyber and hybrid attacks, </w:t>
            </w:r>
            <w:r>
              <w:rPr>
                <w:b/>
                <w:i/>
                <w:color w:val="0000FA"/>
              </w:rPr>
              <w:t>and</w:t>
            </w:r>
            <w:r>
              <w:rPr>
                <w:color w:val="0000FA"/>
              </w:rPr>
              <w:t xml:space="preserve"> foreign information manipulation and interference, which are aimed, inter alia, at undermining the stability of democratic societies, especially in the run-up to elections; calls on the Commission and the </w:t>
            </w:r>
            <w:r>
              <w:rPr>
                <w:b/>
                <w:i/>
                <w:color w:val="0000FA"/>
              </w:rPr>
              <w:t>European External Action Service to strengthen</w:t>
            </w:r>
            <w:r>
              <w:rPr>
                <w:color w:val="0000FA"/>
              </w:rPr>
              <w:t xml:space="preserve"> their capabilities to address these challenges and increase resilience against </w:t>
            </w:r>
            <w:r>
              <w:rPr>
                <w:b/>
                <w:i/>
                <w:color w:val="0000FA"/>
              </w:rPr>
              <w:t>disinformation</w:t>
            </w:r>
            <w:r>
              <w:rPr>
                <w:color w:val="0000FA"/>
              </w:rPr>
              <w:t>;</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w:t>
            </w:r>
            <w:r>
              <w:rPr>
                <w:b/>
                <w:i/>
                <w:color w:val="000005"/>
              </w:rPr>
              <w:t>concerns at</w:t>
            </w:r>
            <w:r>
              <w:rPr>
                <w:color w:val="000005"/>
              </w:rPr>
              <w:t xml:space="preserve"> the growing security challenges posed by cyber and hybrid attacks, </w:t>
            </w:r>
            <w:r>
              <w:rPr>
                <w:b/>
                <w:i/>
                <w:color w:val="000005"/>
              </w:rPr>
              <w:t>as well as</w:t>
            </w:r>
            <w:r>
              <w:rPr>
                <w:color w:val="000005"/>
              </w:rPr>
              <w:t xml:space="preserve"> foreign information manipulation and interference </w:t>
            </w:r>
            <w:r>
              <w:rPr>
                <w:b/>
                <w:i/>
                <w:color w:val="000005"/>
              </w:rPr>
              <w:t>(FIMI)</w:t>
            </w:r>
            <w:r>
              <w:rPr>
                <w:color w:val="000005"/>
              </w:rPr>
              <w:t xml:space="preserve">, which are aimed, inter alia, at undermining the stability of democratic societies, especially in the run-up to elections; calls on the Commission and the </w:t>
            </w:r>
            <w:r>
              <w:rPr>
                <w:b/>
                <w:i/>
                <w:color w:val="000005"/>
              </w:rPr>
              <w:t>EEAS to build up</w:t>
            </w:r>
            <w:r>
              <w:rPr>
                <w:color w:val="000005"/>
              </w:rPr>
              <w:t xml:space="preserve"> their capabilities to address these challenges and increase resilience against </w:t>
            </w:r>
            <w:r>
              <w:rPr>
                <w:b/>
                <w:i/>
                <w:color w:val="000005"/>
              </w:rPr>
              <w:t>information manipulation</w:t>
            </w:r>
            <w:r>
              <w:rPr>
                <w:color w:val="000005"/>
              </w:rPr>
              <w:t xml:space="preserve">; </w:t>
            </w:r>
            <w:r>
              <w:rPr>
                <w:b/>
                <w:i/>
                <w:color w:val="000005"/>
              </w:rPr>
              <w:t>emphasizes the need for more strategic, preventive communication, both within the EEAS and with missions and operations deployed in the field; calls for an improved strategic communication and enhanced outreach in the areas of deployment - using the relevant local languages - in order to better inform the local population of the motives, benefits and roles of the EU missions and operations in their respective regions, informing them as well of the consequences of relying on the support of other actors aiming at destabilising them, in particular Russia;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w:t>
            </w:r>
            <w:r>
              <w:rPr>
                <w:b/>
                <w:i/>
                <w:color w:val="0000FA"/>
              </w:rPr>
              <w:t>and the European External Action Service</w:t>
            </w:r>
            <w:r>
              <w:rPr>
                <w:color w:val="0000FA"/>
              </w:rPr>
              <w:t xml:space="preserve"> to strengthen </w:t>
            </w:r>
            <w:r>
              <w:rPr>
                <w:b/>
                <w:i/>
                <w:color w:val="0000FA"/>
              </w:rPr>
              <w:t>their</w:t>
            </w:r>
            <w:r>
              <w:rPr>
                <w:color w:val="0000FA"/>
              </w:rPr>
              <w:t xml:space="preserve">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and foreign information manipulation and interference </w:t>
            </w:r>
            <w:r>
              <w:rPr>
                <w:b/>
                <w:i/>
                <w:color w:val="000005"/>
              </w:rPr>
              <w:t>(FIMI)</w:t>
            </w:r>
            <w:r>
              <w:rPr>
                <w:color w:val="000005"/>
              </w:rPr>
              <w:t xml:space="preserve">, which are aimed, inter alia, at undermining the stability of democratic societies, especially in the run-up to elections; </w:t>
            </w:r>
            <w:r>
              <w:rPr>
                <w:b/>
                <w:i/>
                <w:color w:val="000005"/>
              </w:rPr>
              <w:t>welcomes especially the work of the EEAS during the past European Election campaign to prevent a massive use of FIMI by malicious third state and non-state actors;</w:t>
            </w:r>
            <w:r>
              <w:rPr>
                <w:color w:val="000005"/>
              </w:rPr>
              <w:t xml:space="preserve"> calls on the Commission to strengthen </w:t>
            </w:r>
            <w:r>
              <w:rPr>
                <w:b/>
                <w:i/>
                <w:color w:val="000005"/>
              </w:rPr>
              <w:t>the EEAS'</w:t>
            </w:r>
            <w:r>
              <w:rPr>
                <w:color w:val="000005"/>
              </w:rPr>
              <w:t xml:space="preserve"> capabilities to address these challenges and increase resilience against disinformation </w:t>
            </w:r>
            <w:r>
              <w:rPr>
                <w:b/>
                <w:i/>
                <w:color w:val="000005"/>
              </w:rPr>
              <w:t>to maintain a free and vibrant public sphere</w:t>
            </w:r>
            <w:r>
              <w:rPr>
                <w:color w:val="000005"/>
              </w:rPr>
              <w:t xml:space="preserve">; </w:t>
            </w:r>
            <w:r>
              <w:rPr>
                <w:b/>
                <w:i/>
                <w:color w:val="000005"/>
              </w:rPr>
              <w:t>underlines that the coordination with relevant authorities at Member States level must be significantly increased in order to develop coherent and efficient strategies against FIMI; supports the EEAS in its public diplomacy actions and invites all EU institutions to work hand in hand with the EEAS to strengthen Europe’s visibility and positive perception in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672</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ilmaisee vakavan huolensa lisääntyvistä turvallisuushaasteista, jotka johtuvat kyber- ja hybridihyökkäyksistä sekä ulkomaisesta tiedonmanipuloinnista ja häirinnästä, ja toteaa, että näiden tarkoituksena on muun muassa heikentää demokraattisten yhteiskuntien vakautta erityisesti ennen vaaleja; kehottaa komissiota ja Euroopan ulkosuhdehallintoa vahvistamaan valmiuksiaan vastata näihin haasteisiin ja lisätä häiriönsietokykyä disinformaatiota vastaan;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ilmaisee vakavan huolensa lisääntyvistä turvallisuushaasteista, jotka johtuvat kyber- ja hybridihyökkäyksistä sekä ulkomaisesta tiedonmanipuloinnista ja häirinnästä, ja toteaa, että näiden tarkoituksena on muun muassa heikentää demokraattisten yhteiskuntien vakautta erityisesti ennen vaaleja; </w:t>
            </w:r>
            <w:r>
              <w:rPr>
                <w:b/>
                <w:i/>
                <w:color w:val="000005"/>
              </w:rPr>
              <w:t>korostaa, että erityisesti unionin itäisen ulkorajan jäsenvaltiot ovat alttiita tällaiselle Venäjän ja Valko-Venäjän vihamieliselle vaikuttamiselle;</w:t>
            </w:r>
            <w:r>
              <w:rPr>
                <w:color w:val="000005"/>
              </w:rPr>
              <w:t xml:space="preserve"> kehottaa komissiota ja Euroopan ulkosuhdehallintoa vahvistamaan valmiuksiaan vastata näihin haasteisiin ja lisätä häiriönsietokykyä </w:t>
            </w:r>
            <w:r>
              <w:rPr>
                <w:b/>
                <w:i/>
                <w:color w:val="000005"/>
              </w:rPr>
              <w:t>hybridivaikuttamista ja</w:t>
            </w:r>
            <w:r>
              <w:rPr>
                <w:color w:val="000005"/>
              </w:rPr>
              <w:t xml:space="preserve"> disinformaatiota vastaan;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673</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Pr>
                <w:b/>
                <w:i/>
                <w:color w:val="000005"/>
              </w:rPr>
              <w:t>is concerned by the delay of many Member States in implementing the Directive on measures for a high common level of cybersecurity across the Union (NIS2 Directive) and calls for a swift implementation to secure European critical infrastructure; calls on the VP/HR to better synchronize and more actively use the cyber, hybrid and FIMI sanction toolboxes, and explore how sectoral sanctions may be carried out;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r>
              <w:rPr>
                <w:b/>
                <w:i/>
                <w:color w:val="000005"/>
              </w:rPr>
              <w:t> highlights the success and significance of the PESCO project Cyber Information Domain Coordination Center (CIDCC) with regard to situational awareness for CSDP mission and operations as well as for strengthening general resilience of the Union in this area and calls, therefore, for its permanent integration in CSDP structures;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675</w:t>
      </w:r>
      <w:r>
        <w:rPr>
          <w:rStyle w:val="HideTWBExt"/>
        </w:rPr>
        <w:t>&lt;/NumAm&gt;</w:t>
      </w:r>
    </w:p>
    <w:p>
      <w:pPr>
        <w:pStyle w:val="NormalBold"/>
      </w:pPr>
      <w:r>
        <w:rPr>
          <w:rStyle w:val="HideTWBExt"/>
          <w:b w:val="0"/>
        </w:rPr>
        <w:t>&lt;RepeatBlock-By&gt;</w:t>
      </w:r>
      <w:r>
        <w:rPr>
          <w:rStyle w:val="HideTWBExt"/>
          <w:b w:val="0"/>
        </w:rPr>
        <w:t>&lt;Members&gt;</w:t>
      </w:r>
      <w:r>
        <w:rPr>
          <w:color w:val="0000F0"/>
        </w:rPr>
        <w:t>Ioan-Rareş Bogdan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Pr>
                <w:b/>
                <w:i/>
                <w:color w:val="000005"/>
              </w:rPr>
              <w:t>highlights the importance of educating citizens, particularly young people, on recognizing and countering disinformation, using media literacy programs integrated into school curricula, public forums and digital platforms;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23.</w:t>
            </w:r>
            <w:r>
              <w:rPr>
                <w:color w:val="0000FA"/>
              </w:rPr>
              <w:tab/>
            </w:r>
            <w:r>
              <w:rPr>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pPr>
              <w:pStyle w:val="Normal6a"/>
            </w:pPr>
            <w:r>
              <w:rPr>
                <w:color w:val="000005"/>
              </w:rPr>
              <w:t>23.</w:t>
            </w:r>
            <w:r>
              <w:rPr>
                <w:color w:val="000005"/>
              </w:rPr>
              <w:tab/>
            </w:r>
            <w:r>
              <w:rPr>
                <w:color w:val="000005"/>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r>
              <w:rPr>
                <w:b/>
                <w:i/>
                <w:color w:val="000005"/>
              </w:rPr>
              <w:t>, while ensuring that all actions do not undermine or limit freedom of speech</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Considers that the hybrid threats in the years to come will see the systematic combination of information warfare, agile force manoeuvre, mass cyber warfare and emerging and disruptive technologies from sea-bed to space with both advanced air-breathing and space–based surveillance and strike systems deployed, all of which will be enabled by advanced artificial intelligence (AI), quantum computing, increasingly ‘intelligent’ drone swarm technologies, offensive cyber capabilities, hypersonic missile systems, and Nano-tech and bio-warfare;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678</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Highlights the importance of intensifying efforts to combat disinformation promoted by foreign actors aiming to undermine the credibility of the EU, particularly in regions where civilian and military missions under the Common Security and Defence Policy are underway; recommends that the European Defence Agency and the European External Action Service develop coordinated strategies to identify, counter, and neutralise disinformation campaigns, thereby strengthening the positive perception and legitimacy of EU operations among local populations and international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679</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Urges the Commission and the EEAS to intensify their efforts in addressing foreign information manipulation and interference (FIMI); supports the pledged establishment of a “European Democracy Shield” to detect, track and delete deceitful online content, hereby strengthening the EU’s ability to counter FIMI and enhancing its support for protecting democracies in third countries, especially within the EU neighbourhood; calls on the EEAS and EU Delegations in third countries to strengthen further their respective capacities in fighting and countering disinformation and propaganda linked to the EU’s CFSP;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Reiterates its call on Member States, the EEAS and the European Commission to consider the creation of a well-resourced and independent structure tasked with identifying, analysing and documenting FIMI threats against the EU as a whole to increase situational awareness and threat intelligence sharing, and develop attribution capabilities and countermeasures in relation to FIMI; considers that this structure would serve as a reference point and specialised knowledge hub to facilitate and foster operational exchange between Member States’ authorities, EU institutions and EU agencies, as well as enabling the exchange of best practices with like-minded partners across the globe; stresses that the structure should clarify and enhance the role of the EEAS Strategic Communications division and its taskforces as the strategic body of the EU’s diplomatic service and prevent the overlap of activities;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681</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Calls for strategic and proactive measures to counter hybrid threats and to prevent third party interference in the political, electoral and other democratic processes of the accession countries, in particular malicious acts aimed at manipulating public opinion and undermining European integration;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682</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Recognizes the increasing role of artificial intelligence (AI) in hybrid warfare and its potential use in undermining democratic institutions, spreading disinformation, disrupting critical infrastructure, and influencing public opinion through automated and data-driven operations, particularly used by Russia to destabilise EU and allies’ democracies; stresses the urgent need for coordinated EU-level measures to address and mitigate the threats posed by AI in hybrid warfare, including the use of AI-driven technologies in cyberattacks, influence operations, and automated surveillance tools;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c.</w:t>
            </w:r>
            <w:r>
              <w:rPr>
                <w:color w:val="000005"/>
              </w:rPr>
              <w:tab/>
            </w:r>
            <w:r>
              <w:rPr>
                <w:b/>
                <w:i/>
                <w:color w:val="000005"/>
              </w:rPr>
              <w:t>Stresses the need for the EU to strengthen the security and integrity of its critical infrastructures, de-risking and promoting EU’s technological edge in critical sectors, including measures to restrict or exclude high-risk suppliers; expresses serious concerns about the danger artificial intelligence (AI) driven disinformation and information manipulation campaigns, including through the creation of fake websites and generation of fake images, poses to democratic processes; calls on the Commission and EEAS to closely cooperate with the private sector, civil society as well as the academic and technical community in countering these malign influence campaigns and addressing the weaponisation of new technologies;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684</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Reaffirms the centrality of adequate strategic communication efforts to improve the visibility of EU’s actions beyond its borders; is convinced that particular attention should be placed on the Western Balkans in order to counter foreign influence channelled through mis- and disinformation campaigns aiming to present the Union as an unreliable partner while falsely depicting and glorifying the actions and commitment of authoritarian regimes;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685</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c.</w:t>
            </w:r>
            <w:r>
              <w:rPr>
                <w:color w:val="000005"/>
              </w:rPr>
              <w:tab/>
            </w:r>
            <w:r>
              <w:rPr>
                <w:b/>
                <w:i/>
                <w:color w:val="000005"/>
              </w:rPr>
              <w:t>Underlines the need to proactively counter malign actors’ propaganda in our neighbourhood, which aims to undermine EU interests and values;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686</w:t>
      </w:r>
      <w:r>
        <w:rPr>
          <w:rStyle w:val="HideTWBExt"/>
        </w:rPr>
        <w:t>&lt;/NumAm&gt;</w:t>
      </w:r>
    </w:p>
    <w:p>
      <w:pPr>
        <w:pStyle w:val="NormalBold"/>
      </w:pPr>
      <w:r>
        <w:rPr>
          <w:rStyle w:val="HideTWBExt"/>
          <w:b w:val="0"/>
        </w:rPr>
        <w:t>&lt;RepeatBlock-By&gt;</w:t>
      </w:r>
      <w:r>
        <w:rPr>
          <w:rStyle w:val="HideTWBExt"/>
          <w:b w:val="0"/>
        </w:rPr>
        <w:t>&lt;Members&gt;</w:t>
      </w:r>
      <w:r>
        <w:rPr>
          <w:color w:val="0000F0"/>
        </w:rPr>
        <w:t>David McAllister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Stresses in this context the importance of the PESCO Project that intends to set up a Cyber and Information Domain Coordination Centre with the aim of supporting all the planning and conduct of EU missions and operations with Cyber and Information Domain capabilities and enhance overall EU CSDP resiliency;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687</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d.</w:t>
            </w:r>
            <w:r>
              <w:rPr>
                <w:color w:val="000005"/>
              </w:rPr>
              <w:tab/>
            </w:r>
            <w:r>
              <w:rPr>
                <w:b/>
                <w:i/>
                <w:color w:val="000005"/>
              </w:rPr>
              <w:t>Demands that the European Union takes effective measures to protect European critical infrastructure, valuable supply chains and democratic institutions from hybrid threats; calls on the EU to put in place effective monitoring and surveillance systems for critical infrastructure such as pipelines and fibre optics cables to ensure the prevention and rapid detection of attacks; stresses the importance of stepping up the EU’s activities at sea, cooperating with partners, leading in maritime domain awareness, and protecting critical infrastructure; stresses the importance of the Coordinated Maritime Presence (CMPs) concept, enhancing the role of the EU as a global maritime security provider and its visibility in key maritime regions and looks forward to its expansion to other key areas across the globe;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688</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b.</w:t>
            </w:r>
            <w:r>
              <w:rPr>
                <w:color w:val="000005"/>
              </w:rPr>
              <w:tab/>
            </w:r>
            <w:r>
              <w:rPr>
                <w:b/>
                <w:i/>
                <w:color w:val="000005"/>
              </w:rPr>
              <w:t>Calls to increase resilience against disinformation and disruptive campaigns designed to undermine democratic processes and create divisions, and encourage candidate countries to take decisive steps to tackle manipulative disinformation, malign propaganda and other hybrid threats;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b.</w:t>
            </w:r>
            <w:r>
              <w:rPr>
                <w:color w:val="000005"/>
              </w:rPr>
              <w:tab/>
            </w:r>
            <w:r>
              <w:rPr>
                <w:b/>
                <w:i/>
                <w:color w:val="000005"/>
              </w:rPr>
              <w:t>Encourages Member States to call on the Commission and EEAS to adjust advisory mandates to include specialized training in combating hybrid warfare activities, cyber warfare and OSINT analysis;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690</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c.</w:t>
            </w:r>
            <w:r>
              <w:rPr>
                <w:color w:val="000005"/>
              </w:rPr>
              <w:tab/>
            </w:r>
            <w:r>
              <w:rPr>
                <w:b/>
                <w:i/>
                <w:color w:val="000005"/>
              </w:rPr>
              <w:t>Welcomes the Cyber Solidarity Act and its importance to Member States cyber defense capabilities; Supports the promotion of platforms for information sharing and analysis and calls for this to be expanded to include the provision of threat or vulnerability intelligence with Cross Border Security Operations Centers (SOCs); calls for a clearer funding plan that specifies the amount of funds that will be used towards implementing the act;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b.</w:t>
            </w:r>
            <w:r>
              <w:rPr>
                <w:color w:val="000005"/>
              </w:rPr>
              <w:tab/>
            </w:r>
            <w:r>
              <w:rPr>
                <w:b/>
                <w:i/>
                <w:color w:val="000005"/>
              </w:rPr>
              <w:t>Calls on the EEAS and the Commission to increase its cooperation and coordination with other missions and operations from like-minded partners and organisations, including the United Nations Peacekeeping Operations, in countering FIMI operations in the field;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692</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muistuttaa, Venäjä ja Valko-Venäjä ovat toteuttaneet hybridioperaatioita välineellistämällä siirtolaisia useita jäsenvaltioita vastaan; korostaa tarvetta parantaa rajavalvontaa ja rajaturvallisuutta; katsoo, että unionin ulkorajojen vahvistaminen palvelee koko unionin turvallisuutta; vaatii tämän johdosta asianmukaista rahoitusta fyysisten rajaesteiden rakentamiselle EU:n talousarviosta EU:n ulkorajoille;</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693</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Identifies migratory pressure as a geopolitical threat in its own right, used by states to destabilise European societies; underlines the importance of European solidarity in protecting and strengthening external borders, including in financing solid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694</w:t>
      </w:r>
      <w:r>
        <w:rPr>
          <w:rStyle w:val="HideTWBExt"/>
        </w:rPr>
        <w:t>&lt;/NumAm&gt;</w:t>
      </w:r>
    </w:p>
    <w:p>
      <w:pPr>
        <w:pStyle w:val="NormalBold"/>
      </w:pPr>
      <w:r>
        <w:rPr>
          <w:rStyle w:val="HideTWBExt"/>
          <w:b w:val="0"/>
        </w:rPr>
        <w:t>&lt;RepeatBlock-By&gt;</w:t>
      </w:r>
      <w:r>
        <w:rPr>
          <w:rStyle w:val="HideTWBExt"/>
          <w:b w:val="0"/>
        </w:rPr>
        <w:t>&lt;Members&gt;</w:t>
      </w:r>
      <w:r>
        <w:rPr>
          <w:color w:val="0000F0"/>
        </w:rPr>
        <w:t>Mariusz Kamiński,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Is deeply concerned with the continued instrumentalisation of migrants by the Russian Federation and its proxies; calls for the EU to review and update its policies concerning border security, in order to protect the EU’s external borders with maximum levels of security, which requires financing for physical barriers in addition to the deployment of smart technologies that strengthen systems to detect border violation;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695</w:t>
      </w:r>
      <w:r>
        <w:rPr>
          <w:rStyle w:val="HideTWBExt"/>
        </w:rPr>
        <w:t>&lt;/NumAm&gt;</w:t>
      </w:r>
    </w:p>
    <w:p>
      <w:pPr>
        <w:pStyle w:val="NormalBold"/>
      </w:pPr>
      <w:r>
        <w:rPr>
          <w:rStyle w:val="HideTWBExt"/>
          <w:b w:val="0"/>
        </w:rPr>
        <w:t>&lt;RepeatBlock-By&gt;</w:t>
      </w:r>
      <w:r>
        <w:rPr>
          <w:rStyle w:val="HideTWBExt"/>
          <w:b w:val="0"/>
        </w:rPr>
        <w:t>&lt;Members&gt;</w:t>
      </w:r>
      <w:r>
        <w:rPr>
          <w:color w:val="0000F0"/>
        </w:rPr>
        <w:t>Ивайло Вълчев</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а.</w:t>
            </w:r>
            <w:r>
              <w:rPr>
                <w:color w:val="000005"/>
              </w:rPr>
              <w:tab/>
            </w:r>
            <w:r>
              <w:rPr>
                <w:b/>
                <w:i/>
                <w:color w:val="000005"/>
              </w:rPr>
              <w:t>подчертава нуждата от категоричен отговор на засиления миграционен натиск по външните граници на ЕС във връзка с военните конфликти в Украйна, Близкия изток и Африка; осъжда използването на нелегални имигранти като инструмент за дестабилизация на ЕС от страна на трети страни;</w:t>
            </w:r>
          </w:p>
        </w:tc>
      </w:tr>
    </w:tbl>
    <w:p>
      <w:pPr>
        <w:pStyle w:val="AmOrLang"/>
      </w:pPr>
      <w:r>
        <w:rPr>
          <w:color w:val="0000F0"/>
        </w:rPr>
        <w:t xml:space="preserve">Or. </w:t>
      </w:r>
      <w:r>
        <w:rPr>
          <w:rStyle w:val="HideTWBExt"/>
        </w:rPr>
        <w:t>&lt;Original&gt;</w:t>
      </w:r>
      <w:r>
        <w:rPr>
          <w:rStyle w:val="HideTWBInt"/>
        </w:rPr>
        <w:t>{BG}</w:t>
      </w:r>
      <w:r>
        <w:rPr>
          <w:color w:val="0000F0"/>
        </w:rPr>
        <w:t>bg</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696</w:t>
      </w:r>
      <w:r>
        <w:rPr>
          <w:rStyle w:val="HideTWBExt"/>
        </w:rPr>
        <w:t>&lt;/NumAm&gt;</w:t>
      </w:r>
    </w:p>
    <w:p>
      <w:pPr>
        <w:pStyle w:val="NormalBold"/>
      </w:pPr>
      <w:r>
        <w:rPr>
          <w:rStyle w:val="HideTWBExt"/>
          <w:b w:val="0"/>
        </w:rPr>
        <w:t>&lt;RepeatBlock-By&gt;</w:t>
      </w:r>
      <w:r>
        <w:rPr>
          <w:rStyle w:val="HideTWBExt"/>
          <w:b w:val="0"/>
        </w:rPr>
        <w:t>&lt;Members&gt;</w:t>
      </w:r>
      <w:r>
        <w:rPr>
          <w:color w:val="0000F0"/>
        </w:rPr>
        <w:t>Ивайло Вълчев</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б.</w:t>
            </w:r>
            <w:r>
              <w:rPr>
                <w:color w:val="000005"/>
              </w:rPr>
              <w:tab/>
            </w:r>
            <w:r>
              <w:rPr>
                <w:b/>
                <w:i/>
                <w:color w:val="000005"/>
              </w:rPr>
              <w:t>призовава за спешно създаване на финансов механизъм за подкрепа на държавите членки, които представляват външна граница на ЕС за справяне с нелегалната миграция;</w:t>
            </w:r>
          </w:p>
        </w:tc>
      </w:tr>
    </w:tbl>
    <w:p>
      <w:pPr>
        <w:pStyle w:val="AmOrLang"/>
      </w:pPr>
      <w:r>
        <w:rPr>
          <w:color w:val="0000F0"/>
        </w:rPr>
        <w:t xml:space="preserve">Or. </w:t>
      </w:r>
      <w:r>
        <w:rPr>
          <w:rStyle w:val="HideTWBExt"/>
        </w:rPr>
        <w:t>&lt;Original&gt;</w:t>
      </w:r>
      <w:r>
        <w:rPr>
          <w:rStyle w:val="HideTWBInt"/>
        </w:rPr>
        <w:t>{BG}</w:t>
      </w:r>
      <w:r>
        <w:rPr>
          <w:color w:val="0000F0"/>
        </w:rPr>
        <w:t>bg</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697</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Ilhan Kyuchyuk,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23 a.</w:t>
            </w:r>
            <w:r>
              <w:rPr>
                <w:color w:val="000005"/>
              </w:rPr>
              <w:tab/>
            </w:r>
            <w:r>
              <w:rPr>
                <w:b/>
                <w:i/>
                <w:color w:val="000005"/>
              </w:rPr>
              <w:t>Calls for European solidarity and support for building a defense infrastructure system along the EU’s external border with Russia and Belarus to protect the EU from military and hybrid threats, in particular artificially facilitated waves of illegal migrants;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698</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Space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699</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Space</w:t>
            </w:r>
          </w:p>
        </w:tc>
        <w:tc>
          <w:tcPr>
            <w:tcW w:w="4876" w:type="dxa"/>
            <w:tcBorders>
              <w:top w:val="nil"/>
              <w:left w:val="nil"/>
              <w:bottom w:val="nil"/>
              <w:right w:val="nil"/>
            </w:tcBorders>
          </w:tcPr>
          <w:p>
            <w:pPr>
              <w:pStyle w:val="Normal6a"/>
            </w:pPr>
            <w:r>
              <w:rPr>
                <w:color w:val="000005"/>
              </w:rPr>
              <w:t xml:space="preserve">Space </w:t>
            </w:r>
            <w:r>
              <w:rPr>
                <w:b/>
                <w:i/>
                <w:color w:val="000005"/>
              </w:rPr>
              <w:t>and critical technologies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700</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24.</w:t>
            </w:r>
            <w:r>
              <w:rPr>
                <w:color w:val="0000FA"/>
              </w:rPr>
              <w:tab/>
            </w:r>
            <w:r>
              <w:rPr>
                <w:b/>
                <w:i/>
                <w:color w:val="0000FA"/>
              </w:rPr>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701</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24.</w:t>
            </w:r>
            <w:r>
              <w:rPr>
                <w:color w:val="0000FA"/>
              </w:rPr>
              <w:tab/>
            </w:r>
            <w:r>
              <w:rPr>
                <w:b/>
                <w:i/>
                <w:color w:val="0000FA"/>
              </w:rPr>
              <w:t>Welcomes</w:t>
            </w:r>
            <w:r>
              <w:rPr>
                <w:color w:val="0000FA"/>
              </w:rPr>
              <w:t xml:space="preserve">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pPr>
              <w:pStyle w:val="Normal6a"/>
            </w:pPr>
            <w:r>
              <w:rPr>
                <w:color w:val="000005"/>
              </w:rPr>
              <w:t>24.</w:t>
            </w:r>
            <w:r>
              <w:rPr>
                <w:color w:val="000005"/>
              </w:rPr>
              <w:tab/>
            </w:r>
            <w:r>
              <w:rPr>
                <w:b/>
                <w:i/>
                <w:color w:val="000005"/>
              </w:rPr>
              <w:t>Rejects</w:t>
            </w:r>
            <w:r>
              <w:rPr>
                <w:color w:val="000005"/>
              </w:rPr>
              <w:t xml:space="preserve"> the findings and recommendations proposed by Mr Draghi in his report on the future of European competitiveness, which encourage Member States to update governance and investment rules in the space domain, in particular for defence-related areas; </w:t>
            </w:r>
            <w:r>
              <w:rPr>
                <w:b/>
                <w:i/>
                <w:color w:val="000005"/>
              </w:rPr>
              <w:t>calls on the Union to initiate and support the demilitarisation of Outer Space, for example through the further development and enforcement of the so-called Outer Space Treaty and the PAROS (Prevention of an Arms Race in Outer Space) UN resolution; calls for the purely civilian use and exploration of Outer Space;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702</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24.</w:t>
            </w:r>
            <w:r>
              <w:rPr>
                <w:color w:val="0000FA"/>
              </w:rPr>
              <w:tab/>
            </w:r>
            <w:r>
              <w:rPr>
                <w:color w:val="0000FA"/>
              </w:rPr>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pPr>
              <w:pStyle w:val="Normal6a"/>
            </w:pPr>
            <w:r>
              <w:rPr>
                <w:color w:val="000005"/>
              </w:rPr>
              <w:t>24.</w:t>
            </w:r>
            <w:r>
              <w:rPr>
                <w:color w:val="000005"/>
              </w:rPr>
              <w:tab/>
            </w:r>
            <w:r>
              <w:rPr>
                <w:color w:val="000005"/>
              </w:rPr>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Pr>
                <w:b/>
                <w:i/>
                <w:color w:val="000005"/>
              </w:rPr>
              <w:t>calls on the Commission and the Member States to invest appropriately in this domain in the context of the next Multiannual Financial Framework but also by considering any other innovative tool which could provide funding;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703</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24.</w:t>
            </w:r>
            <w:r>
              <w:rPr>
                <w:color w:val="0000FA"/>
              </w:rPr>
              <w:tab/>
            </w:r>
            <w:r>
              <w:rPr>
                <w:color w:val="0000FA"/>
              </w:rPr>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pPr>
              <w:pStyle w:val="Normal6a"/>
            </w:pPr>
            <w:r>
              <w:rPr>
                <w:color w:val="000005"/>
              </w:rPr>
              <w:t>24.</w:t>
            </w:r>
            <w:r>
              <w:rPr>
                <w:color w:val="000005"/>
              </w:rPr>
              <w:tab/>
            </w:r>
            <w:r>
              <w:rPr>
                <w:color w:val="000005"/>
              </w:rPr>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Pr>
                <w:b/>
                <w:i/>
                <w:color w:val="000005"/>
              </w:rPr>
              <w:t>calls on the Commission and Council to prioritize the fully operationally capable European IRIS2 space communication capabilities and to grant access to Taiwan and Ukraine as soon as possible;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704</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24.</w:t>
            </w:r>
            <w:r>
              <w:rPr>
                <w:color w:val="0000FA"/>
              </w:rPr>
              <w:tab/>
            </w:r>
            <w:r>
              <w:rPr>
                <w:color w:val="0000FA"/>
              </w:rPr>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pPr>
              <w:pStyle w:val="Normal6a"/>
            </w:pPr>
            <w:r>
              <w:rPr>
                <w:color w:val="000005"/>
              </w:rPr>
              <w:t>24.</w:t>
            </w:r>
            <w:r>
              <w:rPr>
                <w:color w:val="000005"/>
              </w:rPr>
              <w:tab/>
            </w:r>
            <w:r>
              <w:rPr>
                <w:color w:val="000005"/>
              </w:rPr>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Pr>
                <w:b/>
                <w:i/>
                <w:color w:val="000005"/>
              </w:rPr>
              <w:t>calls on the Commission and the Member States to invest appropriately in this domain in the context of the next Multiannual Financial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705</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a.</w:t>
            </w:r>
            <w:r>
              <w:rPr>
                <w:color w:val="000005"/>
              </w:rPr>
              <w:tab/>
            </w:r>
            <w:r>
              <w:rPr>
                <w:b/>
                <w:i/>
                <w:color w:val="000005"/>
              </w:rPr>
              <w:t>Recalls the importance of the dual-use nature of space and its support for CSDP Missions and Operations; highlights that, beyond satellite communications (SATCOM), sectors such as positioning, navigation, timing, as well as earth observation, are essential for strengthening the EU's strategic autonomy and resilience; stresses that the development of these capabilities directly contributes to effective crisis response and the protection of critical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706</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a.</w:t>
            </w:r>
            <w:r>
              <w:rPr>
                <w:color w:val="000005"/>
              </w:rPr>
              <w:tab/>
            </w:r>
            <w:r>
              <w:rPr>
                <w:b/>
                <w:i/>
                <w:color w:val="000005"/>
              </w:rPr>
              <w:t>Highlights in particular the need to further develop the European Space Program considering the strong connections among the space sector and the defence and security ones when planning the new MFF; current EU space pillars, Galileo global satellite navigation programme and Copernicus Earth observation programme, have a clear dual use potential in developing space application and services; in this context, European Commission and Member States should consider new ambitious Space Programmes that will be able to provide the necessary space infrastructures and capabilities, allowing the EU to strengthen its strategic autonomy and as global space power;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707</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b.</w:t>
            </w:r>
            <w:r>
              <w:rPr>
                <w:color w:val="000005"/>
              </w:rPr>
              <w:tab/>
            </w:r>
            <w:r>
              <w:rPr>
                <w:b/>
                <w:i/>
                <w:color w:val="000005"/>
              </w:rPr>
              <w:t>Recognises the insufficiency of launch vehicle capabilities and satellite communications (SATCOM) within the EU; underlines the strategic importance of advancing and enhancing these capabilities to enable the EU to effectively support Member States and CSDP Missions and Operations, while maintaining a resilient and autonomous posture; stresses that the development of EU-led solutions in this domain is essential for the protection of critical infrastructure and to ensure a secure and competitive presence in the space sector;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708</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b.</w:t>
            </w:r>
            <w:r>
              <w:rPr>
                <w:color w:val="000005"/>
              </w:rPr>
              <w:tab/>
            </w:r>
            <w:r>
              <w:rPr>
                <w:b/>
                <w:i/>
                <w:color w:val="000005"/>
              </w:rPr>
              <w:t>Stresses the importance of establishing as a third EU space pillar the IRIS</w:t>
            </w:r>
            <w:r>
              <w:rPr>
                <w:b/>
                <w:i/>
                <w:color w:val="000005"/>
                <w:vertAlign w:val="superscript"/>
              </w:rPr>
              <w:t>2</w:t>
            </w:r>
            <w:r>
              <w:rPr>
                <w:b/>
                <w:i/>
                <w:color w:val="000005"/>
              </w:rPr>
              <w:t xml:space="preserve"> Satellite Constellation to provide secure communication services to the EU and its Member States as well as broadband connectivity for European citizens, private companies and governmental authorities;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709</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c.</w:t>
            </w:r>
            <w:r>
              <w:rPr>
                <w:color w:val="000005"/>
              </w:rPr>
              <w:tab/>
            </w:r>
            <w:r>
              <w:rPr>
                <w:b/>
                <w:i/>
                <w:color w:val="000005"/>
              </w:rPr>
              <w:t>Underlines the importance of improving the relations between the European Commission and ESA to avoid redundancies of efforts and ensure more efficient use of resources; also highlights the significance of fostering synergies with NATO to ensure effective coordination in the development of space and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710</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a.</w:t>
            </w:r>
            <w:r>
              <w:rPr>
                <w:color w:val="000005"/>
              </w:rPr>
              <w:tab/>
            </w:r>
            <w:r>
              <w:rPr>
                <w:b/>
                <w:i/>
                <w:color w:val="000005"/>
              </w:rPr>
              <w:t>Encourages closer transatlantic cooperation on space in order to ensure partnerships aimed at the development and application of joint technology in the space domain for our common security and defence; calls on Member States and allies to address the growing threat of the weaponisation of space, in particular reports on Russia’s advances on space-based nuclear weapons technology, which would constitute a blatant violation of the 1967 Outer Space Treaty; calls, in this regard, on the international community to withdraw from any form of cooperation with the Russian Federation in the space domain, in areas where they have not yet done so;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711</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Maritime and naval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712</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Seguridad marítima</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713</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a.</w:t>
            </w:r>
            <w:r>
              <w:rPr>
                <w:color w:val="000005"/>
              </w:rPr>
              <w:tab/>
            </w:r>
            <w:r>
              <w:rPr>
                <w:b/>
                <w:i/>
                <w:color w:val="000005"/>
              </w:rPr>
              <w:t>Expresses the need to consider European defence in all its dimensions, including maritime and naval; notes that contemporary strategic issues have a growing naval dimension and that the powers challenging the international order are deploying naval capabilities at regional level; stresses the importance of European cooperation at sea and welcomes the current progress of the Operation Aspides, whose lessons must be put to good use; reiterates the importance of the sea within NATO, particularly with regard to Russian intrusions and threats in the North Sea and the North Atlantic; stresses that European strategic autonomy has a maritime and naval dimension, and that European navies must cooperate more closely to ensure the protection of their maritime areas, their underwater or surface infrastructures, and to prepare for any confrontation at sea; stresses the importance of the principle of freedom of navigation;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714</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bis.</w:t>
            </w:r>
            <w:r>
              <w:rPr>
                <w:color w:val="000005"/>
              </w:rPr>
              <w:tab/>
            </w:r>
            <w:r>
              <w:rPr>
                <w:b/>
                <w:i/>
                <w:color w:val="000005"/>
              </w:rPr>
              <w:t>Subraya que, ante las crecientes tensiones geopolíticas en el mar, la Unión tiene que contribuir a garantizar la libertad de navegación, la seguridad de las líneas de comunicación marítimas y de sus buques y tripulaciones, la lucha contra la pesca ilegal, no declarada y no reglamentada (pesca INDNR), así como el control eficaz de sus fronteras marítimas exteriores para prevenir actividades ilegales;</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715</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ter.</w:t>
            </w:r>
            <w:r>
              <w:rPr>
                <w:color w:val="000005"/>
              </w:rPr>
              <w:tab/>
            </w:r>
            <w:r>
              <w:rPr>
                <w:b/>
                <w:i/>
                <w:color w:val="000005"/>
              </w:rPr>
              <w:t>Subraya el compromiso de reforzar el papel de la Unión como proveedor de seguridad marítima internacional; destaca la labor de las Presencias Marítimas Coordinadas en el golfo de Guinea y el océano Índico noroccidental; pide a los Estados miembros que colaboren activamente con estas iniciativas y que refuercen sus capacidades navales militares con el fin de mejorar la presencia y visibilidad de la UE en el sector marítimo mundial;</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716</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α.</w:t>
            </w:r>
            <w:r>
              <w:rPr>
                <w:color w:val="000005"/>
              </w:rPr>
              <w:tab/>
            </w:r>
            <w:r>
              <w:rPr>
                <w:b/>
                <w:i/>
                <w:color w:val="000005"/>
              </w:rPr>
              <w:t>καλεί την Ευρωπαϊκή Επιτροπή να διερευνήσει την ανάπτυξη συγκεκριμένουν αμυντικού εξοπλισμού για την εξασφάλιση των νησιών από δυνητικές αποβάσεις και επιθέσεις εξωευρωπαϊκών δυνάμεων.</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717</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Nathalie Loiseau,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a.</w:t>
            </w:r>
            <w:r>
              <w:rPr>
                <w:color w:val="000005"/>
              </w:rPr>
              <w:tab/>
            </w:r>
            <w:r>
              <w:rPr>
                <w:b/>
                <w:i/>
                <w:color w:val="000005"/>
              </w:rPr>
              <w:t>Expresses serious concerns over Russian surveillance and sabotage of offshore communication cables and energy infrastructure, and calls on the Member States to fully abide to the commitments of the New York declaration on the Security and Resilience of Undersea Cables, including to procure submarine cable networks only from companies in allied countries; also calls for regional coastguard cooperation to counter, mitigate and repair threats to our subsea and maritime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718</w:t>
      </w:r>
      <w:r>
        <w:rPr>
          <w:rStyle w:val="HideTWBExt"/>
        </w:rPr>
        <w:t>&lt;/NumAm&gt;</w:t>
      </w:r>
    </w:p>
    <w:p>
      <w:pPr>
        <w:pStyle w:val="NormalBold"/>
      </w:pPr>
      <w:r>
        <w:rPr>
          <w:rStyle w:val="HideTWBExt"/>
          <w:b w:val="0"/>
        </w:rPr>
        <w:t>&lt;RepeatBlock-By&gt;</w:t>
      </w:r>
      <w:r>
        <w:rPr>
          <w:rStyle w:val="HideTWBExt"/>
          <w:b w:val="0"/>
        </w:rPr>
        <w:t>&lt;Members&gt;</w:t>
      </w:r>
      <w:r>
        <w:rPr>
          <w:color w:val="0000F0"/>
        </w:rPr>
        <w:t>Massimiliano Salini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24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24 c.</w:t>
            </w:r>
            <w:r>
              <w:rPr>
                <w:color w:val="000005"/>
              </w:rPr>
              <w:tab/>
            </w:r>
            <w:r>
              <w:rPr>
                <w:b/>
                <w:i/>
                <w:color w:val="000005"/>
              </w:rPr>
              <w:t>Underwater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Stresses the need to allocate adequate resources to the research and development of cutting-edge underwater assets, to counter security threats against military, civilian and critical infrastructures including submarines pipelines, seabed cables and offshore energy facilities;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719</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b/>
                <w:i/>
                <w:color w:val="0000FA"/>
              </w:rPr>
              <w:t>Regrets,</w:t>
            </w:r>
            <w:r>
              <w:rPr>
                <w:color w:val="0000FA"/>
              </w:rPr>
              <w:t xml:space="preserve"> during these unstable geopolitical times, </w:t>
            </w:r>
            <w:r>
              <w:rPr>
                <w:b/>
                <w:i/>
                <w:color w:val="0000FA"/>
              </w:rPr>
              <w:t>the weakening of</w:t>
            </w:r>
            <w:r>
              <w:rPr>
                <w:color w:val="0000FA"/>
              </w:rPr>
              <w:t xml:space="preserve">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color w:val="000005"/>
              </w:rPr>
              <w:t xml:space="preserve">During these unstable geopolitical times, </w:t>
            </w:r>
            <w:r>
              <w:rPr>
                <w:b/>
                <w:i/>
                <w:color w:val="000005"/>
              </w:rPr>
              <w:t>new impetus should be devoted to revive</w:t>
            </w:r>
            <w:r>
              <w:rPr>
                <w:color w:val="000005"/>
              </w:rPr>
              <w:t xml:space="preserve"> non-proliferation and arms control regimes, and calls for the redoubling of efforts to reverse this trend;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b/>
                <w:i/>
                <w:color w:val="0000FA"/>
              </w:rPr>
              <w:t>Regrets</w:t>
            </w:r>
            <w:r>
              <w:rPr>
                <w:color w:val="0000FA"/>
              </w:rPr>
              <w:t>,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b/>
                <w:i/>
                <w:color w:val="000005"/>
              </w:rPr>
              <w:t>Deplores</w:t>
            </w:r>
            <w:r>
              <w:rPr>
                <w:color w:val="000005"/>
              </w:rPr>
              <w:t xml:space="preserve">, during these unstable geopolitical times, the weakening of non-proliferation and arms control regimes, and calls for the redoubling of efforts to reverse this trend; </w:t>
            </w:r>
            <w:r>
              <w:rPr>
                <w:b/>
                <w:i/>
                <w:color w:val="000005"/>
              </w:rPr>
              <w:t>recalls that negotiations related to arms control regimes impacting Europe systematically include EU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721</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color w:val="0000FA"/>
              </w:rPr>
              <w:t>Regrets, during these unstable geopolitical times, the weakening of non-proliferation and arms control regimes</w:t>
            </w:r>
            <w:r>
              <w:rPr>
                <w:b/>
                <w:i/>
                <w:color w:val="0000FA"/>
              </w:rPr>
              <w:t>, and calls for the redoubling of efforts to reverse this trend</w:t>
            </w:r>
            <w:r>
              <w:rPr>
                <w:color w:val="0000FA"/>
              </w:rPr>
              <w:t>;</w:t>
            </w:r>
          </w:p>
        </w:tc>
        <w:tc>
          <w:tcPr>
            <w:tcW w:w="4876" w:type="dxa"/>
            <w:tcBorders>
              <w:top w:val="nil"/>
              <w:left w:val="nil"/>
              <w:bottom w:val="nil"/>
              <w:right w:val="nil"/>
            </w:tcBorders>
          </w:tcPr>
          <w:p>
            <w:pPr>
              <w:pStyle w:val="Normal6a"/>
            </w:pPr>
            <w:r>
              <w:rPr>
                <w:color w:val="000005"/>
              </w:rPr>
              <w:t>25.</w:t>
            </w:r>
            <w:r>
              <w:rPr>
                <w:color w:val="000005"/>
              </w:rPr>
              <w:tab/>
            </w:r>
            <w:r>
              <w:rPr>
                <w:color w:val="000005"/>
              </w:rPr>
              <w:t>Regrets, during these unstable geopolitical times, the weakening of non-proliferation and arms control regimes;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722</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color w:val="0000FA"/>
              </w:rPr>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b/>
                <w:i/>
                <w:color w:val="000005"/>
              </w:rPr>
              <w:t>Deeply</w:t>
            </w:r>
            <w:r>
              <w:rPr>
                <w:color w:val="000005"/>
              </w:rPr>
              <w:t xml:space="preserve"> regrets, during these unstable geopolitical times, the weakening of non-proliferation and arms control regimes, and calls for the redoubling of efforts to reverse this trend; </w:t>
            </w:r>
            <w:r>
              <w:rPr>
                <w:b/>
                <w:i/>
                <w:color w:val="000005"/>
              </w:rPr>
              <w:t>is deeply concerned at the likely consequences of this weakening, and calls for the EU and its member states to commit themselves to rejuvenating and strengthening non-proliferation and arms control efforts;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723</w:t>
      </w:r>
      <w:r>
        <w:rPr>
          <w:rStyle w:val="HideTWBExt"/>
        </w:rPr>
        <w:t>&lt;/NumAm&gt;</w:t>
      </w:r>
    </w:p>
    <w:p>
      <w:pPr>
        <w:pStyle w:val="NormalBold"/>
      </w:pPr>
      <w:r>
        <w:rPr>
          <w:rStyle w:val="HideTWBExt"/>
          <w:b w:val="0"/>
        </w:rPr>
        <w:t>&lt;RepeatBlock-By&gt;</w:t>
      </w:r>
      <w:r>
        <w:rPr>
          <w:rStyle w:val="HideTWBExt"/>
          <w:b w:val="0"/>
        </w:rPr>
        <w:t>&lt;Members&gt;</w:t>
      </w:r>
      <w:r>
        <w:rPr>
          <w:color w:val="0000F0"/>
        </w:rPr>
        <w:t>Özlem Demirel, 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color w:val="0000FA"/>
              </w:rPr>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color w:val="000005"/>
              </w:rPr>
              <w:t xml:space="preserve">Regrets, during these unstable geopolitical times, the weakening of non-proliferation and arms control regimes, and calls for the redoubling of efforts to reverse this trend; </w:t>
            </w:r>
            <w:r>
              <w:rPr>
                <w:b/>
                <w:i/>
                <w:color w:val="000005"/>
              </w:rPr>
              <w:t>calls in this regard on the EU to actively support the Treaty on the Prohibition of Nuclear Weapons (TPNW) and to work for its implementation and further ratification by EU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724</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color w:val="0000FA"/>
              </w:rPr>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color w:val="000005"/>
              </w:rPr>
              <w:t xml:space="preserve">Regrets, during these unstable geopolitical times, the weakening of non-proliferation and arms control regimes, and calls for the redoubling of efforts to reverse this trend </w:t>
            </w:r>
            <w:r>
              <w:rPr>
                <w:b/>
                <w:i/>
                <w:color w:val="000005"/>
              </w:rPr>
              <w:t>and demands a much stronger EU role, in particular in the field of non-proliferation of weapons of mass destruction and dual-use digital surveillance and manipulation tools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25.</w:t>
            </w:r>
            <w:r>
              <w:rPr>
                <w:color w:val="0000FA"/>
              </w:rPr>
              <w:tab/>
            </w:r>
            <w:r>
              <w:rPr>
                <w:color w:val="0000FA"/>
              </w:rPr>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pPr>
              <w:pStyle w:val="Normal6a"/>
            </w:pPr>
            <w:r>
              <w:rPr>
                <w:color w:val="000005"/>
              </w:rPr>
              <w:t>25.</w:t>
            </w:r>
            <w:r>
              <w:rPr>
                <w:color w:val="000005"/>
              </w:rPr>
              <w:tab/>
            </w:r>
            <w:r>
              <w:rPr>
                <w:color w:val="000005"/>
              </w:rPr>
              <w:t xml:space="preserve">Regrets, during these unstable geopolitical times, the weakening of non-proliferation and arms control regimes, and calls for the redoubling of efforts to reverse this trend; </w:t>
            </w:r>
            <w:r>
              <w:rPr>
                <w:b/>
                <w:i/>
                <w:color w:val="000005"/>
              </w:rPr>
              <w:t>in this regard, emphasizes the critical and substantial need for an increase in investment in regional and global arms control, non-proliferation, and disarmament, with a particular focus on multilateral strategies;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726</w:t>
      </w:r>
      <w:r>
        <w:rPr>
          <w:rStyle w:val="HideTWBExt"/>
        </w:rPr>
        <w:t>&lt;/NumAm&gt;</w:t>
      </w:r>
    </w:p>
    <w:p>
      <w:pPr>
        <w:pStyle w:val="NormalBold"/>
      </w:pPr>
      <w:r>
        <w:rPr>
          <w:rStyle w:val="HideTWBExt"/>
          <w:b w:val="0"/>
        </w:rPr>
        <w:t>&lt;RepeatBlock-By&gt;</w:t>
      </w:r>
      <w:r>
        <w:rPr>
          <w:rStyle w:val="HideTWBExt"/>
          <w:b w:val="0"/>
        </w:rPr>
        <w:t>&lt;Members&gt;</w:t>
      </w:r>
      <w:r>
        <w:rPr>
          <w:color w:val="0000F0"/>
        </w:rPr>
        <w:t>Marc Botenga, Özlem Demirel</w:t>
      </w:r>
      <w:r>
        <w:rPr>
          <w:rStyle w:val="HideTWBExt"/>
          <w:b w:val="0"/>
        </w:rPr>
        <w:t>&lt;/Members&gt;</w:t>
      </w:r>
    </w:p>
    <w:p>
      <w:r>
        <w:rPr>
          <w:rStyle w:val="HideTWBExt"/>
          <w:b w:val="0"/>
        </w:rPr>
        <w:t>&lt;AuNomDe&gt;</w:t>
      </w:r>
      <w:r>
        <w:rPr>
          <w:rStyle w:val="HideTWBInt"/>
          <w:color w:val="0000F0"/>
        </w:rPr>
        <w:t>{The Left}</w:t>
      </w:r>
      <w:r>
        <w:rPr>
          <w:color w:val="0000F0"/>
        </w:rPr>
        <w:t>on behalf of The Left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Stresses that the arms race, encouraged by NATO, fosters violent stalemates to conflicts and zero-sum games, and is therefore incompatible with peace and diplomatic solutions to conflicts;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727</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palauttaa mieliin, että Venäjä veti pois ratifiointinsa kaikki ydinkokeet kieltävästä kansainvälisestä sopimuksesta lokakuussa 2023;</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728</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b.</w:t>
            </w:r>
            <w:r>
              <w:rPr>
                <w:color w:val="000005"/>
              </w:rPr>
              <w:tab/>
            </w:r>
            <w:r>
              <w:rPr>
                <w:b/>
                <w:i/>
                <w:color w:val="000005"/>
              </w:rPr>
              <w:t>Expresses its unwavering support for the EU and its Member States' commitment to the Treaty on the Non-Proliferation of Nuclear Weapons (NPT), recognizing it as the foundation of the global nuclear non-proliferation and disarmament framework; underlines the importance of ensuring the EU takes an active and constructive role in advancing and strengthening the international rules-based efforts on non-proliferation, arms control, and disarmament architecture;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729</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Reaffirms its full support for the EU and its Member States’ commitment to the Treaty on the Non-Proliferation of Nuclear Weapons as the cornerstone of the nuclear non-proliferation and disarmament regime;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730</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Is of the firm view that, as the EU is increasingly ambitious on defence issues, there is a need for greater convergence and consistency in the Member States’ arms export policies; calls on Member States to fully comply with Common Position 2008/944/CFSP on common rules governing control of exports of military technology and equipment as it has been amended by Council Decision(CFSP)2019/1560, and to strictly implement criterion 4 on regional stability and halt any export of military equipment that could be used against other EU Member States; calls for a sanctions mechanism to be put in place against Member States that do not comply with the Common Position; calls for a consultation mechanism to be put in place among Member States to assess compliance with the Common Position;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731</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Stresses the need for greater transparency and convergence at the national and European level on arms exports; points to the need for the Member States to respect the EU Common Position on Arms Exports and acknowledge their competences in their defence acquisition policies; calls on the Member States to fully comply with Common Position 2008/944/CFSP of 8 December 2008 defining common rules governing control of exports of military technology and equipment as amended by Council Decision (CFSP)2019/1560; acknowledges the Member States’ competences in their defence procurement policies;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c.</w:t>
            </w:r>
            <w:r>
              <w:rPr>
                <w:color w:val="000005"/>
              </w:rPr>
              <w:tab/>
            </w:r>
            <w:r>
              <w:rPr>
                <w:b/>
                <w:i/>
                <w:color w:val="000005"/>
              </w:rPr>
              <w:t>Highlights the importance of enhanced transparency and alignment at both national and European levels regarding arms exports; urges Member States to fully adhere to Common Position 2008/944/CFSP of 8 December 2008, which establishes common rules for the control of military technology and equipment exports, as amended by Council Decision (CFSP) 2019/1560; recognizes the Member States' authority over their defence procurement policies;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733</w:t>
      </w:r>
      <w:r>
        <w:rPr>
          <w:rStyle w:val="HideTWBExt"/>
        </w:rPr>
        <w:t>&lt;/NumAm&gt;</w:t>
      </w:r>
    </w:p>
    <w:p>
      <w:pPr>
        <w:pStyle w:val="NormalBold"/>
      </w:pPr>
      <w:r>
        <w:rPr>
          <w:rStyle w:val="HideTWBExt"/>
          <w:b w:val="0"/>
        </w:rPr>
        <w:t>&lt;RepeatBlock-By&gt;</w:t>
      </w:r>
      <w:r>
        <w:rPr>
          <w:rStyle w:val="HideTWBExt"/>
          <w:b w:val="0"/>
        </w:rPr>
        <w:t>&lt;Members&gt;</w:t>
      </w:r>
      <w:r>
        <w:rPr>
          <w:color w:val="0000F0"/>
        </w:rPr>
        <w:t>Miriam Lexmann, Christophe Gomart,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Warns that the deterioration in the security environment in Europe and around the globe requires urgent reflection on how to reduce the EU's dependence on adversaries such as the People's Republic of China (PRC); stresses the need to prevent sensitive emerging technologies and key dual-use items, especially those that are critical to the EU’s security and defence from being transferred to destinations of concern that pursue or collaborate in military-civilian fusion strategies; regards the establishment of EU-wide electronic customs and export licensing systems to be a critical step towards effective common European export controls and urges all Member States to make these systems operational by the end of 2024; furthermore calls on the EU institutions and the Member States to strengthen cooperation with the transatlantic and other like-minded partners in the protection of both critical technologies as well as critical infrastructures;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25 a.</w:t>
            </w:r>
            <w:r>
              <w:rPr>
                <w:color w:val="000005"/>
              </w:rPr>
              <w:tab/>
            </w:r>
            <w:r>
              <w:rPr>
                <w:b/>
                <w:i/>
                <w:color w:val="000005"/>
              </w:rPr>
              <w:t>Highlights that the problem of unexploded ordnance and chemical weapons dumped in the previous century already constitute a threat to security, the environment, health and the economy, such as in the Baltic, Adriatic and North seas; calls on the Commission to increase funding to tackle this growing challenge;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735</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Defence and society</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736</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Defence</w:t>
            </w:r>
            <w:r>
              <w:rPr>
                <w:color w:val="0000FA"/>
              </w:rPr>
              <w:t xml:space="preserve"> and society</w:t>
            </w:r>
          </w:p>
        </w:tc>
        <w:tc>
          <w:tcPr>
            <w:tcW w:w="4876" w:type="dxa"/>
            <w:tcBorders>
              <w:top w:val="nil"/>
              <w:left w:val="nil"/>
              <w:bottom w:val="nil"/>
              <w:right w:val="nil"/>
            </w:tcBorders>
          </w:tcPr>
          <w:p>
            <w:pPr>
              <w:pStyle w:val="Normal6a"/>
            </w:pPr>
            <w:r>
              <w:rPr>
                <w:b/>
                <w:i/>
                <w:color w:val="000005"/>
              </w:rPr>
              <w:t>Peace</w:t>
            </w:r>
            <w:r>
              <w:rPr>
                <w:color w:val="000005"/>
              </w:rPr>
              <w:t xml:space="preserve"> and society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737</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 xml:space="preserve">Highlights the need for EU citizens to have a broader understanding of </w:t>
            </w:r>
            <w:r>
              <w:rPr>
                <w:b/>
                <w:i/>
                <w:color w:val="0000FA"/>
              </w:rPr>
              <w:t>security threats and risks in order for a consciousness on European defence to emerge</w:t>
            </w:r>
            <w:r>
              <w:rPr>
                <w:color w:val="0000FA"/>
              </w:rPr>
              <w:t xml:space="preserve">; calls for the EU and its Member States to develop awareness-raising and educational programmes aimed at improving knowledge on </w:t>
            </w:r>
            <w:r>
              <w:rPr>
                <w:b/>
                <w:i/>
                <w:color w:val="0000FA"/>
              </w:rPr>
              <w:t>defence among citizens, especially young people, and at strengthening the resilience and preparedness of societies to face security challenges</w:t>
            </w:r>
            <w:r>
              <w:rPr>
                <w:color w:val="0000FA"/>
              </w:rPr>
              <w:t>;</w:t>
            </w:r>
          </w:p>
        </w:tc>
        <w:tc>
          <w:tcPr>
            <w:tcW w:w="4876" w:type="dxa"/>
            <w:tcBorders>
              <w:top w:val="nil"/>
              <w:left w:val="nil"/>
              <w:bottom w:val="nil"/>
              <w:right w:val="nil"/>
            </w:tcBorders>
          </w:tcPr>
          <w:p>
            <w:pPr>
              <w:pStyle w:val="Normal6a"/>
            </w:pPr>
            <w:r>
              <w:rPr>
                <w:color w:val="000005"/>
              </w:rPr>
              <w:t>26.</w:t>
            </w:r>
            <w:r>
              <w:rPr>
                <w:color w:val="000005"/>
              </w:rPr>
              <w:tab/>
            </w:r>
            <w:r>
              <w:rPr>
                <w:color w:val="000005"/>
              </w:rPr>
              <w:t xml:space="preserve">Highlights the need for EU citizens to have a broader understanding of </w:t>
            </w:r>
            <w:r>
              <w:rPr>
                <w:b/>
                <w:i/>
                <w:color w:val="000005"/>
              </w:rPr>
              <w:t>the consequences of war and conflict, the modalities of peacebuilding, and the importance of the UN Charter</w:t>
            </w:r>
            <w:r>
              <w:rPr>
                <w:color w:val="000005"/>
              </w:rPr>
              <w:t xml:space="preserve">; calls for the EU and its Member States to develop awareness-raising and educational programmes aimed at improving knowledge on </w:t>
            </w:r>
            <w:r>
              <w:rPr>
                <w:b/>
                <w:i/>
                <w:color w:val="000005"/>
              </w:rPr>
              <w:t>the urgent need for peace and the devastating consequences of conflict at both the individual and societal level</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738</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 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 xml:space="preserve">Highlights the need for EU citizens to have a broader understanding of security threats and risks in order for a consciousness </w:t>
            </w:r>
            <w:r>
              <w:rPr>
                <w:b/>
                <w:i/>
                <w:color w:val="0000FA"/>
              </w:rPr>
              <w:t>on</w:t>
            </w:r>
            <w:r>
              <w:rPr>
                <w:color w:val="0000FA"/>
              </w:rPr>
              <w:t xml:space="preserve"> European defence to emerge; calls </w:t>
            </w:r>
            <w:r>
              <w:rPr>
                <w:b/>
                <w:i/>
                <w:color w:val="0000FA"/>
              </w:rPr>
              <w:t>for the EU and its</w:t>
            </w:r>
            <w:r>
              <w:rPr>
                <w:color w:val="0000FA"/>
              </w:rPr>
              <w:t xml:space="preserve">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pPr>
              <w:pStyle w:val="Normal6a"/>
            </w:pPr>
            <w:r>
              <w:rPr>
                <w:color w:val="000005"/>
              </w:rPr>
              <w:t>26.</w:t>
            </w:r>
            <w:r>
              <w:rPr>
                <w:color w:val="000005"/>
              </w:rPr>
              <w:tab/>
            </w:r>
            <w:r>
              <w:rPr>
                <w:color w:val="000005"/>
              </w:rPr>
              <w:t xml:space="preserve">Highlights the need for EU </w:t>
            </w:r>
            <w:r>
              <w:rPr>
                <w:b/>
                <w:i/>
                <w:color w:val="000005"/>
              </w:rPr>
              <w:t>leaders, as well as European politicians and</w:t>
            </w:r>
            <w:r>
              <w:rPr>
                <w:color w:val="000005"/>
              </w:rPr>
              <w:t xml:space="preserve"> citizens</w:t>
            </w:r>
            <w:r>
              <w:rPr>
                <w:b/>
                <w:i/>
                <w:color w:val="000005"/>
              </w:rPr>
              <w:t>,</w:t>
            </w:r>
            <w:r>
              <w:rPr>
                <w:color w:val="000005"/>
              </w:rPr>
              <w:t xml:space="preserve"> to have a broader understanding of security threats and risks in order for a consciousness </w:t>
            </w:r>
            <w:r>
              <w:rPr>
                <w:b/>
                <w:i/>
                <w:color w:val="000005"/>
              </w:rPr>
              <w:t>of</w:t>
            </w:r>
            <w:r>
              <w:rPr>
                <w:color w:val="000005"/>
              </w:rPr>
              <w:t xml:space="preserve"> European defence to emerge</w:t>
            </w:r>
            <w:r>
              <w:rPr>
                <w:b/>
                <w:i/>
                <w:color w:val="000005"/>
              </w:rPr>
              <w:t>, which is impossible without a common perception of these threats, and political will to act; in this regard, recalls the harmful Nord Stream projects, which, despite broad criticism from numerous countries, European Parliament, and security experts, were implemented, thus undermining European solidarity and security</w:t>
            </w:r>
            <w:r>
              <w:rPr>
                <w:color w:val="000005"/>
              </w:rPr>
              <w:t xml:space="preserve">; calls </w:t>
            </w:r>
            <w:r>
              <w:rPr>
                <w:b/>
                <w:i/>
                <w:color w:val="000005"/>
              </w:rPr>
              <w:t>on EU</w:t>
            </w:r>
            <w:r>
              <w:rPr>
                <w:color w:val="000005"/>
              </w:rPr>
              <w:t xml:space="preserve"> Member States to develop awareness-raising and educational programmes aimed at improving knowledge on defence among citizens, especially young people, and at strengthening the resilience and preparedness of societies to face security challenges</w:t>
            </w:r>
            <w:r>
              <w:rPr>
                <w:b/>
                <w:i/>
                <w:color w:val="000005"/>
              </w:rPr>
              <w:t>, as well as attract new individuals for military service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 xml:space="preserve">Highlights the need for </w:t>
            </w:r>
            <w:r>
              <w:rPr>
                <w:b/>
                <w:i/>
                <w:color w:val="0000FA"/>
              </w:rPr>
              <w:t>EU citizens to have</w:t>
            </w:r>
            <w:r>
              <w:rPr>
                <w:color w:val="0000FA"/>
              </w:rPr>
              <w:t xml:space="preserve"> a broader understanding of security threats and risks </w:t>
            </w:r>
            <w:r>
              <w:rPr>
                <w:b/>
                <w:i/>
                <w:color w:val="0000FA"/>
              </w:rPr>
              <w:t>in order for a consciousness on European defence to emerge</w:t>
            </w:r>
            <w:r>
              <w:rPr>
                <w:color w:val="0000FA"/>
              </w:rPr>
              <w:t xml:space="preserve">; calls </w:t>
            </w:r>
            <w:r>
              <w:rPr>
                <w:b/>
                <w:i/>
                <w:color w:val="0000FA"/>
              </w:rPr>
              <w:t>for</w:t>
            </w:r>
            <w:r>
              <w:rPr>
                <w:color w:val="0000FA"/>
              </w:rPr>
              <w:t xml:space="preserve"> the EU and its Member States to develop awareness-raising and educational programmes aimed at improving knowledge </w:t>
            </w:r>
            <w:r>
              <w:rPr>
                <w:b/>
                <w:i/>
                <w:color w:val="0000FA"/>
              </w:rPr>
              <w:t>on</w:t>
            </w:r>
            <w:r>
              <w:rPr>
                <w:color w:val="0000FA"/>
              </w:rPr>
              <w:t xml:space="preserve"> defence </w:t>
            </w:r>
            <w:r>
              <w:rPr>
                <w:b/>
                <w:i/>
                <w:color w:val="0000FA"/>
              </w:rPr>
              <w:t>among citizens, especially young people, and at strengthening</w:t>
            </w:r>
            <w:r>
              <w:rPr>
                <w:color w:val="0000FA"/>
              </w:rPr>
              <w:t xml:space="preserve"> the resilience and preparedness of societies to </w:t>
            </w:r>
            <w:r>
              <w:rPr>
                <w:b/>
                <w:i/>
                <w:color w:val="0000FA"/>
              </w:rPr>
              <w:t>face</w:t>
            </w:r>
            <w:r>
              <w:rPr>
                <w:color w:val="0000FA"/>
              </w:rPr>
              <w:t xml:space="preserve"> security challenges;</w:t>
            </w:r>
          </w:p>
        </w:tc>
        <w:tc>
          <w:tcPr>
            <w:tcW w:w="4876" w:type="dxa"/>
            <w:tcBorders>
              <w:top w:val="nil"/>
              <w:left w:val="nil"/>
              <w:bottom w:val="nil"/>
              <w:right w:val="nil"/>
            </w:tcBorders>
          </w:tcPr>
          <w:p>
            <w:pPr>
              <w:pStyle w:val="Normal6a"/>
            </w:pPr>
            <w:r>
              <w:rPr>
                <w:color w:val="000005"/>
              </w:rPr>
              <w:t>26.</w:t>
            </w:r>
            <w:r>
              <w:rPr>
                <w:color w:val="000005"/>
              </w:rPr>
              <w:tab/>
            </w:r>
            <w:r>
              <w:rPr>
                <w:color w:val="000005"/>
              </w:rPr>
              <w:t xml:space="preserve">Highlights the need for a broader understanding of security threats and risks </w:t>
            </w:r>
            <w:r>
              <w:rPr>
                <w:b/>
                <w:i/>
                <w:color w:val="000005"/>
              </w:rPr>
              <w:t>among EU citizens to enhance a shared understanding and alignment of threat perceptions across Europe</w:t>
            </w:r>
            <w:r>
              <w:rPr>
                <w:color w:val="000005"/>
              </w:rPr>
              <w:t xml:space="preserve">; calls </w:t>
            </w:r>
            <w:r>
              <w:rPr>
                <w:b/>
                <w:i/>
                <w:color w:val="000005"/>
              </w:rPr>
              <w:t>on</w:t>
            </w:r>
            <w:r>
              <w:rPr>
                <w:color w:val="000005"/>
              </w:rPr>
              <w:t xml:space="preserve"> the EU and its Member States to develop awareness-raising and educational programmes </w:t>
            </w:r>
            <w:r>
              <w:rPr>
                <w:b/>
                <w:i/>
                <w:color w:val="000005"/>
              </w:rPr>
              <w:t>especially for the youth,</w:t>
            </w:r>
            <w:r>
              <w:rPr>
                <w:color w:val="000005"/>
              </w:rPr>
              <w:t xml:space="preserve"> aimed at improving knowledge </w:t>
            </w:r>
            <w:r>
              <w:rPr>
                <w:b/>
                <w:i/>
                <w:color w:val="000005"/>
              </w:rPr>
              <w:t>and facilitating more informed and holistic debates on security,</w:t>
            </w:r>
            <w:r>
              <w:rPr>
                <w:color w:val="000005"/>
              </w:rPr>
              <w:t xml:space="preserve"> defence </w:t>
            </w:r>
            <w:r>
              <w:rPr>
                <w:b/>
                <w:i/>
                <w:color w:val="000005"/>
              </w:rPr>
              <w:t>and resilience in order to strengthen</w:t>
            </w:r>
            <w:r>
              <w:rPr>
                <w:color w:val="000005"/>
              </w:rPr>
              <w:t xml:space="preserve"> the resilience and preparedness of societies to security challenges </w:t>
            </w:r>
            <w:r>
              <w:rPr>
                <w:b/>
                <w:i/>
                <w:color w:val="000005"/>
              </w:rPr>
              <w:t>while allowing for greater public and democratic control and scrutiny of the defence sector</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740</w:t>
      </w:r>
      <w:r>
        <w:rPr>
          <w:rStyle w:val="HideTWBExt"/>
        </w:rPr>
        <w:t>&lt;/NumAm&gt;</w:t>
      </w:r>
    </w:p>
    <w:p>
      <w:pPr>
        <w:pStyle w:val="NormalBold"/>
      </w:pPr>
      <w:r>
        <w:rPr>
          <w:rStyle w:val="HideTWBExt"/>
          <w:b w:val="0"/>
        </w:rPr>
        <w:t>&lt;RepeatBlock-By&gt;</w:t>
      </w:r>
      <w:r>
        <w:rPr>
          <w:rStyle w:val="HideTWBExt"/>
          <w:b w:val="0"/>
        </w:rPr>
        <w:t>&lt;Members&gt;</w:t>
      </w:r>
      <w:r>
        <w:rPr>
          <w:color w:val="0000F0"/>
        </w:rPr>
        <w:t>Mika Aaltola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 xml:space="preserve">Highlights the need for EU citizens to have a broader understanding of security threats and risks in order for a </w:t>
            </w:r>
            <w:r>
              <w:rPr>
                <w:b/>
                <w:i/>
                <w:color w:val="0000FA"/>
              </w:rPr>
              <w:t>consciousness on</w:t>
            </w:r>
            <w:r>
              <w:rPr>
                <w:color w:val="0000FA"/>
              </w:rPr>
              <w:t xml:space="preserve">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pPr>
              <w:pStyle w:val="Normal6a"/>
            </w:pPr>
            <w:r>
              <w:rPr>
                <w:color w:val="000005"/>
              </w:rPr>
              <w:t>26.</w:t>
            </w:r>
            <w:r>
              <w:rPr>
                <w:color w:val="000005"/>
              </w:rPr>
              <w:tab/>
            </w:r>
            <w:r>
              <w:rPr>
                <w:color w:val="000005"/>
              </w:rPr>
              <w:t xml:space="preserve">Highlights the need for EU citizens to have a broader understanding of security threats and risks in order for a </w:t>
            </w:r>
            <w:r>
              <w:rPr>
                <w:b/>
                <w:i/>
                <w:color w:val="000005"/>
              </w:rPr>
              <w:t>comprehensive notion of</w:t>
            </w:r>
            <w:r>
              <w:rPr>
                <w:color w:val="000005"/>
              </w:rPr>
              <w:t xml:space="preserve">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 </w:t>
            </w:r>
            <w:r>
              <w:rPr>
                <w:b/>
                <w:i/>
                <w:color w:val="000005"/>
              </w:rPr>
              <w:t>calls on the Commission and Member States to initiate a discussion based on the recommendations presented in Mr Niinistö's report on Europe's Civilian and Military Preparedness and Readiness, including the critical importance of citizens in crisis preparedness and response, in particular the psychological resilience of individuals and household preparedness; furhter calls for the Member States to consider and implement cross-sectoral strategies to address broad security threats, and security of supply;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741</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pPr>
              <w:pStyle w:val="Normal6a"/>
            </w:pPr>
            <w:r>
              <w:rPr>
                <w:color w:val="000005"/>
              </w:rPr>
              <w:t>26.</w:t>
            </w:r>
            <w:r>
              <w:rPr>
                <w:color w:val="000005"/>
              </w:rPr>
              <w:tab/>
            </w:r>
            <w:r>
              <w:rPr>
                <w:color w:val="000005"/>
              </w:rPr>
              <w:t>Highlights the need for EU citizens to have a broader understanding of security threats and risks in order for a consciousness on European defence to emerge</w:t>
            </w:r>
            <w:r>
              <w:rPr>
                <w:b/>
                <w:i/>
                <w:color w:val="000005"/>
              </w:rPr>
              <w:t>, to be understood as initiatives aimed at strengthening ‘defence’ instruments, in its broader conception of the term, which is not limited only to the construction of armaments</w:t>
            </w:r>
            <w:r>
              <w:rPr>
                <w:color w:val="000005"/>
              </w:rPr>
              <w:t xml:space="preserve">; calls for the EU and its Member States to develop awareness-raising and educational programmes aimed at improving knowledge on defence </w:t>
            </w:r>
            <w:r>
              <w:rPr>
                <w:b/>
                <w:i/>
                <w:color w:val="000005"/>
              </w:rPr>
              <w:t>and military values</w:t>
            </w:r>
            <w:r>
              <w:rPr>
                <w:color w:val="000005"/>
              </w:rPr>
              <w:t xml:space="preserve"> among citizens, especially young people, and at strengthening the resilience and preparedness of societies to face security challenges; </w:t>
            </w:r>
            <w:r>
              <w:rPr>
                <w:b/>
                <w:i/>
                <w:color w:val="000005"/>
              </w:rPr>
              <w:t>suggests to develop train-the-trainers programmes and cooperation between defence institutions and universities, such as military courses, exercises and role playing training activities for civilian students; stresses, however, that such awareness-raising programmes should highlight that the concept of defence is not primarily linked to the war aspect in the pure sense, but involves a wide range of diplomatic and dialogue actions to be included in this concept;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742</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pPr>
              <w:pStyle w:val="Normal6a"/>
            </w:pPr>
            <w:r>
              <w:rPr>
                <w:color w:val="000005"/>
              </w:rPr>
              <w:t>26.</w:t>
            </w:r>
            <w:r>
              <w:rPr>
                <w:color w:val="000005"/>
              </w:rPr>
              <w:tab/>
            </w:r>
            <w:r>
              <w:rPr>
                <w:b/>
                <w:i/>
                <w:color w:val="000005"/>
              </w:rPr>
              <w:t>Welcomes the report by Mr Sauli Niinistö to strengthen Europe’s civil and military preparedness and readiness, and urges the Commission to implement the recommendations with high ambition, including by developing a EU risk assessment, preparedness Union strategy, joint exercises, a coherent vision and stronger EU-NATO interface in view of crisis situations;</w:t>
            </w:r>
            <w:r>
              <w:rPr>
                <w:color w:val="000005"/>
              </w:rPr>
              <w:t xml:space="preserve"> 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743</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26.</w:t>
            </w:r>
            <w:r>
              <w:rPr>
                <w:color w:val="0000FA"/>
              </w:rPr>
              <w:tab/>
            </w:r>
            <w:r>
              <w:rPr>
                <w:color w:val="0000FA"/>
              </w:rPr>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pPr>
              <w:pStyle w:val="Normal6a"/>
            </w:pPr>
            <w:r>
              <w:rPr>
                <w:color w:val="000005"/>
              </w:rPr>
              <w:t>26.</w:t>
            </w:r>
            <w:r>
              <w:rPr>
                <w:color w:val="000005"/>
              </w:rPr>
              <w:tab/>
            </w:r>
            <w:r>
              <w:rPr>
                <w:color w:val="000005"/>
              </w:rPr>
              <w:t xml:space="preserve">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 </w:t>
            </w:r>
            <w:r>
              <w:rPr>
                <w:b/>
                <w:i/>
                <w:color w:val="000005"/>
              </w:rPr>
              <w:t>calls on the European Commission and the Member States to address this issues in the context of the European Democracy Shield, building on the model of the Swedish Civil Contingency Initiative, to ensure widespread awareness and preparedness of the civilian population;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Stresses to that extent that a coherent and efficient security and defence strategy at European and national level can only be developed if its democratic institutions and consequently its population support it; underlines that securing democratic support, in the face of targeted campaigns by political forces supported by foreign powers, is a key to a successful and coherent long term European defence strategy; stresses that an informed debate and democratic scrutiny are a precondition in this regard;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Raphaël Glucksmann,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c.</w:t>
            </w:r>
            <w:r>
              <w:rPr>
                <w:color w:val="000005"/>
              </w:rPr>
              <w:tab/>
            </w:r>
            <w:r>
              <w:rPr>
                <w:b/>
                <w:i/>
                <w:color w:val="000005"/>
              </w:rPr>
              <w:t>Welcomes the Niinistö Report and its recommendations for strengthening Europe’s civilian and military preparedness and resilience; supports the adoption of a whole-of-society approach to resilience, involving the active engagement of EU institutions, Member States, civil society, and individual citizens in strengthening the Union’s security framework; calls on Member States, the Commission and EEAS to closely examine the report’s conclusions and recommendations and dedicate the necessary political willingness and financial and human resources to implement the proposed actions which would enhance the Union’s role as a decisive security actor on the European and global stage;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746</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Underlines the importance of civil defence and preparedness in a medium and long term, including the the need to establish adequate civil protection infrastructure and planning for the emergency situations, calls on the EU, its Member States and local governments to ensure the necessary investments for those purposes and a dedicated Investment Guarantee Programme within the EIB for crisis-proof and civil defence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747</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b.</w:t>
            </w:r>
            <w:r>
              <w:rPr>
                <w:color w:val="000005"/>
              </w:rPr>
              <w:tab/>
            </w:r>
            <w:r>
              <w:rPr>
                <w:b/>
                <w:i/>
                <w:color w:val="000005"/>
              </w:rPr>
              <w:t>Recalls that radical islamist terrorism continues to constitute a persistant threat to the security of the citizens of the EU Member States and its allies and partners; calls on the EU to continue to combat this threat with determination and full solidarity, in particular through greater coordination to improve knowledge of the threat, the establishment of preparedness and response capabilities, and increased interaction with partner countries and other international actors;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748</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Urges the European Commission and Member States to provide essential funding for developing adequate civil protection infrastructure and thorough emergency planning;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749</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b.</w:t>
            </w:r>
            <w:r>
              <w:rPr>
                <w:color w:val="000005"/>
              </w:rPr>
              <w:tab/>
            </w:r>
            <w:r>
              <w:rPr>
                <w:b/>
                <w:i/>
                <w:color w:val="000005"/>
              </w:rPr>
              <w:t>Recognises that CSDP’s access to both planning, resources and logistics gives it the potential to become the primary enabler of civilian crisis management during emergencies and should be used as a practice hub of societal resilience and recovery in the face of both man-made and natural disasters;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750</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b.</w:t>
            </w:r>
            <w:r>
              <w:rPr>
                <w:color w:val="000005"/>
              </w:rPr>
              <w:tab/>
            </w:r>
            <w:r>
              <w:rPr>
                <w:b/>
                <w:i/>
                <w:color w:val="000005"/>
              </w:rPr>
              <w:t>Points out that the EU’s defence policies should reflect the principles of gender equality and diversity, promoting inclusive military environments that reflect the values and diversity of European society while ensuring that all members of European armed forces, regardless of gender or background, have equal opportunities and access to support;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751</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Stresses that the EU and its Member States must address critical recruitment and retention challenges in the military by developing coordinated national and EU-level actions in order to ensure a sustainable military workforce; recommends, that the EU should support the Member States in developing policies that enhance career attractiveness and long-term retention strategies; stresses the need for the EU Military Committee (EUMC) to provide a follow-up on its task of gathering and analysing data across the EU Member States on the issues of recruitment and retention, in order to identify possible counter-measures; highlights that supporting mental health and well-being of military personnel, with a focus on professional development and long-term care for veterans, must be adequately taken into consideration in the further development of the Defence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b.</w:t>
            </w:r>
            <w:r>
              <w:rPr>
                <w:color w:val="000005"/>
              </w:rPr>
              <w:tab/>
            </w:r>
            <w:r>
              <w:rPr>
                <w:b/>
                <w:i/>
                <w:color w:val="000005"/>
              </w:rPr>
              <w:t>Reiterates the important role of young people and youth organisations in maintaining and promoting peace and security and calls on the EEAS to commit to more systematically integrating young people into its youth, peace and security (YPS) agenda;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753</w:t>
      </w:r>
      <w:r>
        <w:rPr>
          <w:rStyle w:val="HideTWBExt"/>
        </w:rPr>
        <w:t>&lt;/NumAm&gt;</w:t>
      </w:r>
    </w:p>
    <w:p>
      <w:pPr>
        <w:pStyle w:val="NormalBold"/>
      </w:pPr>
      <w:r>
        <w:rPr>
          <w:rStyle w:val="HideTWBExt"/>
          <w:b w:val="0"/>
        </w:rPr>
        <w:t>&lt;RepeatBlock-By&gt;</w:t>
      </w:r>
      <w:r>
        <w:rPr>
          <w:rStyle w:val="HideTWBExt"/>
          <w:b w:val="0"/>
        </w:rPr>
        <w:t>&lt;Members&gt;</w:t>
      </w:r>
      <w:r>
        <w:rPr>
          <w:color w:val="0000F0"/>
        </w:rPr>
        <w:t>Yannis Maniatis, Costas Mavrides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Recalls the importance of organising joint training and exercises between European armed forces, thereby promoting interoperability, with a view to maximising mission preparedness and addressing a broad range of threats, both conventional and non-conventional; reitirates in that respect its support for the European Initiative for the Exchange of Military Young Officers (Military Erasmus - EMILYO), operated by the European Security and Defence College, which aims to enable the national military education and training institutions to explore possibilities for quantitative and qualitative exchange of Knowledge and know-how, as well as developing a common security and defence culture and therefore render the armed forces more interoperable;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754</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Proposes the creation of a European exchange programme for military personnel from Member States, aimed at providing training opportunities and experiences in different European military environments and structures; this programme should enable military personnel to participate in training and adaptation periods within units of other countries, fostering mutual understanding, cohesion, and interoperability, as well as strengthening professional networks and the sharing of best practices among the EU's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755</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26 a.</w:t>
            </w:r>
            <w:r>
              <w:rPr>
                <w:color w:val="000005"/>
              </w:rPr>
              <w:tab/>
            </w:r>
            <w:r>
              <w:rPr>
                <w:b/>
                <w:i/>
                <w:color w:val="000005"/>
              </w:rPr>
              <w:t>Supports the Niinistö report proposal on CSDP and Defence and, notably, to facilitate the use of CSDP instruments in complementarity with internal security tools in the immediate vicinity of the EU’s territory and territorial waters, to develop the proposed Single Market for Defence products and services with tangible measures to enhance cross-border cooperation and defence industrial competitiveness, and to strengthen dual-use and civil-military cooperation at the EU level, based on a whole-of-government approach;</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756</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Strengthening defence cooperation and partnerships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757</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27.</w:t>
            </w:r>
            <w:r>
              <w:rPr>
                <w:color w:val="0000FA"/>
              </w:rPr>
              <w:tab/>
            </w:r>
            <w:r>
              <w:rPr>
                <w:b/>
                <w:i/>
                <w:color w:val="0000FA"/>
              </w:rPr>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758</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27.</w:t>
            </w:r>
            <w:r>
              <w:rPr>
                <w:color w:val="0000FA"/>
              </w:rPr>
              <w:tab/>
            </w:r>
            <w:r>
              <w:rPr>
                <w:color w:val="0000FA"/>
              </w:rPr>
              <w:t xml:space="preserve">betont den Stellenwert der partnerschaftlichen Dimension des Strategischen Kompasses für die Stärkung der Zusammenarbeit zwischen der EU und ihren Verbündeten und Partnern in aller Welt, um ausländischen Strategien entgegenzuwirken, die darauf abzielen, die EU und ihre Partner zu untergraben und die </w:t>
            </w:r>
            <w:r>
              <w:rPr>
                <w:b/>
                <w:i/>
                <w:color w:val="0000FA"/>
              </w:rPr>
              <w:t>regelbasierte</w:t>
            </w:r>
            <w:r>
              <w:rPr>
                <w:color w:val="0000FA"/>
              </w:rPr>
              <w:t xml:space="preserve"> internationale Ordnung zu destabilisieren;</w:t>
            </w:r>
          </w:p>
        </w:tc>
        <w:tc>
          <w:tcPr>
            <w:tcW w:w="4876" w:type="dxa"/>
            <w:tcBorders>
              <w:top w:val="nil"/>
              <w:left w:val="nil"/>
              <w:bottom w:val="nil"/>
              <w:right w:val="nil"/>
            </w:tcBorders>
          </w:tcPr>
          <w:p>
            <w:pPr>
              <w:pStyle w:val="Normal6a"/>
            </w:pPr>
            <w:r>
              <w:rPr>
                <w:color w:val="000005"/>
              </w:rPr>
              <w:t>27.</w:t>
            </w:r>
            <w:r>
              <w:rPr>
                <w:color w:val="000005"/>
              </w:rPr>
              <w:tab/>
            </w:r>
            <w:r>
              <w:rPr>
                <w:color w:val="000005"/>
              </w:rPr>
              <w:t xml:space="preserve">betont den Stellenwert der partnerschaftlichen Dimension des Strategischen Kompasses für die Stärkung der Zusammenarbeit zwischen der EU und ihren Verbündeten und Partnern in aller Welt, um ausländischen Strategien entgegenzuwirken, die darauf abzielen, die EU und ihre Partner zu untergraben und die </w:t>
            </w:r>
            <w:r>
              <w:rPr>
                <w:b/>
                <w:i/>
                <w:color w:val="000005"/>
              </w:rPr>
              <w:t>auf dem Völkerrecht basierte</w:t>
            </w:r>
            <w:r>
              <w:rPr>
                <w:color w:val="000005"/>
              </w:rPr>
              <w:t xml:space="preserve"> internationale Ordnung zu destabilisieren;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759</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27.</w:t>
            </w:r>
            <w:r>
              <w:rPr>
                <w:color w:val="0000FA"/>
              </w:rPr>
              <w:tab/>
            </w:r>
            <w:r>
              <w:rPr>
                <w:color w:val="0000FA"/>
              </w:rPr>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pPr>
              <w:pStyle w:val="Normal6a"/>
            </w:pPr>
            <w:r>
              <w:rPr>
                <w:color w:val="000005"/>
              </w:rPr>
              <w:t>27.</w:t>
            </w:r>
            <w:r>
              <w:rPr>
                <w:color w:val="000005"/>
              </w:rPr>
              <w:tab/>
            </w:r>
            <w:r>
              <w:rPr>
                <w:color w:val="000005"/>
              </w:rPr>
              <w:t xml:space="preserve">Underlines the importance of the partnership dimension of the Strategic Compass in reinforcing cooperation between the EU and its allies and </w:t>
            </w:r>
            <w:r>
              <w:rPr>
                <w:b/>
                <w:i/>
                <w:color w:val="000005"/>
              </w:rPr>
              <w:t>like-minded</w:t>
            </w:r>
            <w:r>
              <w:rPr>
                <w:color w:val="000005"/>
              </w:rPr>
              <w:t xml:space="preserve"> partners around the world in order to counter foreign strategies aimed at undermining the EU and its partners, and destabilising the rules-based international order;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760</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27.</w:t>
            </w:r>
            <w:r>
              <w:rPr>
                <w:color w:val="0000FA"/>
              </w:rPr>
              <w:tab/>
            </w:r>
            <w:r>
              <w:rPr>
                <w:color w:val="0000FA"/>
              </w:rPr>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pPr>
              <w:pStyle w:val="Normal6a"/>
            </w:pPr>
            <w:r>
              <w:rPr>
                <w:color w:val="000005"/>
              </w:rPr>
              <w:t>27.</w:t>
            </w:r>
            <w:r>
              <w:rPr>
                <w:color w:val="000005"/>
              </w:rPr>
              <w:tab/>
            </w:r>
            <w:r>
              <w:rPr>
                <w:color w:val="000005"/>
              </w:rPr>
              <w:t xml:space="preserve">Underlines the importance of the partnership dimension of the Strategic Compass in reinforcing cooperation between the EU and its allies and partners around the world </w:t>
            </w:r>
            <w:r>
              <w:rPr>
                <w:b/>
                <w:i/>
                <w:color w:val="000005"/>
              </w:rPr>
              <w:t>on the basis of common values, in respect of human rights and democracy,</w:t>
            </w:r>
            <w:r>
              <w:rPr>
                <w:color w:val="000005"/>
              </w:rPr>
              <w:t xml:space="preserve"> in order to counter foreign strategies aimed at undermining the EU and its partners, and destabilising the rules-based international order;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761</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27.</w:t>
            </w:r>
            <w:r>
              <w:rPr>
                <w:color w:val="0000FA"/>
              </w:rPr>
              <w:tab/>
            </w:r>
            <w:r>
              <w:rPr>
                <w:color w:val="0000FA"/>
              </w:rPr>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pPr>
              <w:pStyle w:val="Normal6a"/>
            </w:pPr>
            <w:r>
              <w:rPr>
                <w:color w:val="000005"/>
              </w:rPr>
              <w:t>27.</w:t>
            </w:r>
            <w:r>
              <w:rPr>
                <w:color w:val="000005"/>
              </w:rPr>
              <w:tab/>
            </w:r>
            <w:r>
              <w:rPr>
                <w:color w:val="000005"/>
              </w:rPr>
              <w:t xml:space="preserve">Underlines the importance of the partnership dimension of the Strategic Compass in reinforcing cooperation between the EU and its allies and partners around the world in order to </w:t>
            </w:r>
            <w:r>
              <w:rPr>
                <w:b/>
                <w:i/>
                <w:color w:val="000005"/>
              </w:rPr>
              <w:t>strengthen the perception of the deterrence principle and</w:t>
            </w:r>
            <w:r>
              <w:rPr>
                <w:color w:val="000005"/>
              </w:rPr>
              <w:t xml:space="preserve"> counter foreign strategies aimed at undermining the EU and its partners, and destabilising the rules-based international order;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762</w:t>
      </w:r>
      <w:r>
        <w:rPr>
          <w:rStyle w:val="HideTWBExt"/>
        </w:rPr>
        <w:t>&lt;/NumAm&gt;</w:t>
      </w:r>
    </w:p>
    <w:p>
      <w:pPr>
        <w:pStyle w:val="NormalBold"/>
      </w:pPr>
      <w:r>
        <w:rPr>
          <w:rStyle w:val="HideTWBExt"/>
          <w:b w:val="0"/>
        </w:rPr>
        <w:t>&lt;RepeatBlock-By&gt;</w:t>
      </w:r>
      <w:r>
        <w:rPr>
          <w:rStyle w:val="HideTWBExt"/>
          <w:b w:val="0"/>
        </w:rPr>
        <w:t>&lt;Members&gt;</w:t>
      </w:r>
      <w:r>
        <w:rPr>
          <w:color w:val="0000F0"/>
        </w:rPr>
        <w:t>Hélder Sousa Silva, Wouter Beke, Pekka Toveri, 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a.</w:t>
            </w:r>
            <w:r>
              <w:rPr>
                <w:color w:val="000005"/>
              </w:rPr>
              <w:tab/>
            </w:r>
            <w:r>
              <w:rPr>
                <w:b/>
                <w:i/>
                <w:color w:val="000005"/>
              </w:rPr>
              <w:t>Underlines the need for the EU to strengthen its efforts to ensure that countries which were once strategic partners, and with which some Member States maintain strong cultural ties, are not drawn into the sphere of influence of systemic rivals; recalls that economic diplomacy plays a crucial role in this endeavour, serving as an essential tool to reinforce cooperative ties, promote mutual prosperity, and consolidate the Union's presence and influence, contributing to the resilience of these regions against external pressures;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763</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a.</w:t>
            </w:r>
            <w:r>
              <w:rPr>
                <w:color w:val="000005"/>
              </w:rPr>
              <w:tab/>
            </w:r>
            <w:r>
              <w:rPr>
                <w:b/>
                <w:i/>
                <w:color w:val="000005"/>
              </w:rPr>
              <w:t>Reiterates the call for deeper cooperation with international organisations, such as, but not limited to, the UN, the African Union, and their peacekeeping missions in joint theatres, and the OSCE on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b.</w:t>
            </w:r>
            <w:r>
              <w:rPr>
                <w:color w:val="000005"/>
              </w:rPr>
              <w:tab/>
            </w:r>
            <w:r>
              <w:rPr>
                <w:b/>
                <w:i/>
                <w:color w:val="000005"/>
              </w:rPr>
              <w:t>Reaffirms that the EU’s Common Security and Defence Policy (CSDP) must consistently develop in strict observance of international law and of the multilateral decisions taken deriving from international institutions such as the United Nations and the OSCE; recognizes the need to reform the multilateral system to make it more effective, inclusive, and democratic in its decision-making processes, notably by ensuring greater representation of developing nations, improved transparency, and better mechanisms for enforcing international decisions;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d.</w:t>
            </w:r>
            <w:r>
              <w:rPr>
                <w:color w:val="000005"/>
              </w:rPr>
              <w:tab/>
            </w:r>
            <w:r>
              <w:rPr>
                <w:b/>
                <w:i/>
                <w:color w:val="000005"/>
              </w:rPr>
              <w:t>Welcomes the adoption of European Union’s human rights and international humanitarian law due diligence policy on security sector support to third parties (EU HRDDP), which can serve as a basis for a more human-rights- and International Humanitarian Law (IHL)-compliant security and military cooperation with third countries; calls for its thorough implementation;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766</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c.</w:t>
            </w:r>
            <w:r>
              <w:rPr>
                <w:color w:val="000005"/>
              </w:rPr>
              <w:tab/>
            </w:r>
            <w:r>
              <w:rPr>
                <w:b/>
                <w:i/>
                <w:color w:val="000005"/>
              </w:rPr>
              <w:t>Welcomes the Joint Declaration of the G7 Defence Ministers of 19 October 2024 and their declaration of intent to increase cooperation in the defence sector, underlines that international partnerships with like-minded partners in this area are of the outmost interest of the EU; reiterates in this regard its call for increased collaboration between EU and partners in the Indo-Pacific, underlines that similar agreements could for instance be concluded with South Korea or other like-minded partners like New Zealand and Australia;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767</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a.</w:t>
            </w:r>
            <w:r>
              <w:rPr>
                <w:color w:val="000005"/>
              </w:rPr>
              <w:tab/>
            </w:r>
            <w:r>
              <w:rPr>
                <w:b/>
                <w:i/>
                <w:color w:val="000005"/>
              </w:rPr>
              <w:t>Calls on the EU to further engage in security cooperation with associated countries across the priority areas identified in the Strategic Compass, notably in strengthening resilience of local security sectors in the area of crisis management, including preparedness for large scale and multi-sectorial maritime and CBRN incidents, in countering hybrid threats as well as upgrading capacities of cybersecurity institutions; calls on the EU to facilitate with Associated countries an enhanced cooperation with the EU Satellite Center, the European Defence Agency (EDA) and the EU Cyber Security Agency – ENISA with the aim to conclude relevant working arrangements; believes that the participation of Associated countries and NATO Allies in the PESCO projects, subject to the agreement by the EU Member States, stands as a strong contribution to promoting compatibility of security and defence sector between third countries and EU standards as well as sharing experience, intelligence and technical expertise in various domains;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768</w:t>
      </w:r>
      <w:r>
        <w:rPr>
          <w:rStyle w:val="HideTWBExt"/>
        </w:rPr>
        <w:t>&lt;/NumAm&gt;</w:t>
      </w:r>
    </w:p>
    <w:p>
      <w:pPr>
        <w:pStyle w:val="NormalBold"/>
      </w:pPr>
      <w:r>
        <w:rPr>
          <w:rStyle w:val="HideTWBExt"/>
          <w:b w:val="0"/>
        </w:rPr>
        <w:t>&lt;RepeatBlock-By&gt;</w:t>
      </w:r>
      <w:r>
        <w:rPr>
          <w:rStyle w:val="HideTWBExt"/>
          <w:b w:val="0"/>
        </w:rPr>
        <w:t>&lt;Members&gt;</w:t>
      </w:r>
      <w:r>
        <w:rPr>
          <w:color w:val="0000F0"/>
        </w:rPr>
        <w:t>Ana Miguel Pedro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27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27 a.</w:t>
            </w:r>
            <w:r>
              <w:rPr>
                <w:color w:val="000005"/>
              </w:rPr>
              <w:tab/>
            </w:r>
            <w:r>
              <w:rPr>
                <w:b/>
                <w:i/>
                <w:color w:val="000005"/>
              </w:rPr>
              <w:t>Stresses the Indo-Pacific's strategic significance within the EU's defense framework, recognizing the necessity of addressing growing security concerns linked to China's regional activities and their broader implications for global stability; underscores the imperative of establishing more enduring collective security through a network of regional allies and partners, forming the conventional foundation of its engagement in the Indo-Pacific. The EU must deepen communication channels while strategically prioritizing defense and security cooperation with established regional allies, including Japan, Australia, South Korea, and the Philippines, and further deepening engagement with emerging strategic partners, such as Indonesia and Vietnam;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EU-NATO cooperation</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770</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28.</w:t>
            </w:r>
            <w:r>
              <w:rPr>
                <w:color w:val="0000FA"/>
              </w:rPr>
              <w:tab/>
            </w:r>
            <w:r>
              <w:rPr>
                <w:b/>
                <w:i/>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771</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betont, wie wichtig es ist, dass die NATO und die EU </w:t>
            </w:r>
            <w:r>
              <w:rPr>
                <w:b/>
                <w:i/>
                <w:color w:val="0000FA"/>
              </w:rPr>
              <w:t>einander ergänzende, stimmige und</w:t>
            </w:r>
            <w:r>
              <w:rPr>
                <w:color w:val="0000FA"/>
              </w:rPr>
              <w:t xml:space="preserve"> sich gegenseitig </w:t>
            </w:r>
            <w:r>
              <w:rPr>
                <w:b/>
                <w:i/>
                <w:color w:val="0000FA"/>
              </w:rPr>
              <w:t>verstärkende Rollen bei der Unterstützung der internationalen</w:t>
            </w:r>
            <w:r>
              <w:rPr>
                <w:color w:val="0000FA"/>
              </w:rPr>
              <w:t xml:space="preserve"> Sicherheit </w:t>
            </w:r>
            <w:r>
              <w:rPr>
                <w:b/>
                <w:i/>
                <w:color w:val="0000FA"/>
              </w:rPr>
              <w:t>spielen und so Dopplungen bei den Verteidigungsanstrengungen vermeiden</w:t>
            </w:r>
            <w:r>
              <w:rPr>
                <w:color w:val="0000FA"/>
              </w:rPr>
              <w:t xml:space="preserve">; </w:t>
            </w:r>
            <w:r>
              <w:rPr>
                <w:b/>
                <w:i/>
                <w:color w:val="0000FA"/>
              </w:rPr>
              <w:t>begrüßt den Beitritt Schwedens zur NATO im Jahr 2024 nach Finnlands Beitritt im Jahr 2023, was einen historischen Schritt nach vorn bei der Stärkung der Sicherheit in Europa darstellt;</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betont, wie wichtig es ist, dass die NATO und die EU sich gegenseitig </w:t>
            </w:r>
            <w:r>
              <w:rPr>
                <w:b/>
                <w:i/>
                <w:color w:val="000005"/>
              </w:rPr>
              <w:t>ergänzen, solange der Prozess der Konsolidierung der eigenständigen europäischen</w:t>
            </w:r>
            <w:r>
              <w:rPr>
                <w:color w:val="000005"/>
              </w:rPr>
              <w:t xml:space="preserve"> Sicherheit </w:t>
            </w:r>
            <w:r>
              <w:rPr>
                <w:b/>
                <w:i/>
                <w:color w:val="000005"/>
              </w:rPr>
              <w:t>nicht abgeschlossen ist</w:t>
            </w:r>
            <w:r>
              <w:rPr>
                <w:color w:val="000005"/>
              </w:rPr>
              <w: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772</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Stresses the importance of </w:t>
            </w:r>
            <w:r>
              <w:rPr>
                <w:b/>
                <w:i/>
                <w:color w:val="0000FA"/>
              </w:rPr>
              <w:t>NATO and</w:t>
            </w:r>
            <w:r>
              <w:rPr>
                <w:color w:val="0000FA"/>
              </w:rPr>
              <w:t xml:space="preserve"> the EU </w:t>
            </w:r>
            <w:r>
              <w:rPr>
                <w:b/>
                <w:i/>
                <w:color w:val="0000FA"/>
              </w:rPr>
              <w:t>playing</w:t>
            </w:r>
            <w:r>
              <w:rPr>
                <w:color w:val="0000FA"/>
              </w:rPr>
              <w:t xml:space="preserve"> complementary, coherent and mutually reinforcing roles in supporting international security </w:t>
            </w:r>
            <w:r>
              <w:rPr>
                <w:b/>
                <w:i/>
                <w:color w:val="0000FA"/>
              </w:rPr>
              <w:t>and thus avoiding the duplication of defence efforts</w:t>
            </w:r>
            <w:r>
              <w:rPr>
                <w:color w:val="0000FA"/>
              </w:rPr>
              <w:t xml:space="preserve">; welcomes the accession of Sweden to NATO in 2024, following Finland in 2023, </w:t>
            </w:r>
            <w:r>
              <w:rPr>
                <w:b/>
                <w:i/>
                <w:color w:val="0000FA"/>
              </w:rPr>
              <w:t>representing</w:t>
            </w:r>
            <w:r>
              <w:rPr>
                <w:color w:val="0000FA"/>
              </w:rPr>
              <w:t xml:space="preserve">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w:t>
            </w:r>
            <w:r>
              <w:rPr>
                <w:b/>
                <w:i/>
                <w:color w:val="000005"/>
              </w:rPr>
              <w:t>NATO's key and overarching role in Europe's security, thereby avoiding duplication of defense efforts; notes, however, that</w:t>
            </w:r>
            <w:r>
              <w:rPr>
                <w:color w:val="000005"/>
              </w:rPr>
              <w:t xml:space="preserve"> the EU </w:t>
            </w:r>
            <w:r>
              <w:rPr>
                <w:b/>
                <w:i/>
                <w:color w:val="000005"/>
              </w:rPr>
              <w:t>possesses unique tools to contribute in a</w:t>
            </w:r>
            <w:r>
              <w:rPr>
                <w:color w:val="000005"/>
              </w:rPr>
              <w:t xml:space="preserve"> complementary, coherent and mutually reinforcing roles in supporting international security; welcomes the accession of Sweden to NATO in 2024, following Finland in 2023, </w:t>
            </w:r>
            <w:r>
              <w:rPr>
                <w:b/>
                <w:i/>
                <w:color w:val="000005"/>
              </w:rPr>
              <w:t>as</w:t>
            </w:r>
            <w:r>
              <w:rPr>
                <w:color w:val="000005"/>
              </w:rPr>
              <w:t xml:space="preserve"> a historic step forward in strengthening security in Europe</w:t>
            </w:r>
            <w:r>
              <w:rPr>
                <w:b/>
                <w:i/>
                <w:color w:val="000005"/>
              </w:rPr>
              <w:t>, in particular in the Baltic Sea region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773</w:t>
      </w:r>
      <w:r>
        <w:rPr>
          <w:rStyle w:val="HideTWBExt"/>
        </w:rPr>
        <w:t>&lt;/NumAm&gt;</w:t>
      </w:r>
    </w:p>
    <w:p>
      <w:pPr>
        <w:pStyle w:val="NormalBold"/>
      </w:pPr>
      <w:r>
        <w:rPr>
          <w:rStyle w:val="HideTWBExt"/>
          <w:b w:val="0"/>
        </w:rPr>
        <w:t>&lt;RepeatBlock-By&gt;</w:t>
      </w:r>
      <w:r>
        <w:rPr>
          <w:rStyle w:val="HideTWBExt"/>
          <w:b w:val="0"/>
        </w:rPr>
        <w:t>&lt;Members&gt;</w:t>
      </w:r>
      <w:r>
        <w:rPr>
          <w:color w:val="0000F0"/>
        </w:rPr>
        <w:t>Vangelis Meimarakis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Stresses the importance of </w:t>
            </w:r>
            <w:r>
              <w:rPr>
                <w:b/>
                <w:i/>
                <w:color w:val="0000FA"/>
              </w:rPr>
              <w:t>NATO and the EU playing complementary, coherent and mutually</w:t>
            </w:r>
            <w:r>
              <w:rPr>
                <w:color w:val="0000FA"/>
              </w:rPr>
              <w:t xml:space="preserve"> reinforcing </w:t>
            </w:r>
            <w:r>
              <w:rPr>
                <w:b/>
                <w:i/>
                <w:color w:val="0000FA"/>
              </w:rPr>
              <w:t>roles in supporting</w:t>
            </w:r>
            <w:r>
              <w:rPr>
                <w:color w:val="0000FA"/>
              </w:rPr>
              <w:t xml:space="preserve"> international security </w:t>
            </w:r>
            <w:r>
              <w:rPr>
                <w:b/>
                <w:i/>
                <w:color w:val="0000FA"/>
              </w:rPr>
              <w:t>and thus avoiding the duplication of defence efforts</w:t>
            </w:r>
            <w:r>
              <w:rPr>
                <w:color w:val="0000FA"/>
              </w:rPr>
              <w:t>;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Stresses the importance of </w:t>
            </w:r>
            <w:r>
              <w:rPr>
                <w:b/>
                <w:i/>
                <w:color w:val="000005"/>
              </w:rPr>
              <w:t>EU’s strategic partnership with NATO, in full respect of the agreed guiding principles of transparency, reciprocity and inclusiveness, as well as the decision-making autonomy and procedures of each organisation; this strategic partnership aims at</w:t>
            </w:r>
            <w:r>
              <w:rPr>
                <w:color w:val="000005"/>
              </w:rPr>
              <w:t xml:space="preserve"> reinforcing international security; welcomes the accession of Sweden to NATO in 2024, following Finland in 2023, representing a historic step forward in strengthening security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774</w:t>
      </w:r>
      <w:r>
        <w:rPr>
          <w:rStyle w:val="HideTWBExt"/>
        </w:rPr>
        <w:t>&lt;/NumAm&gt;</w:t>
      </w:r>
    </w:p>
    <w:p>
      <w:pPr>
        <w:pStyle w:val="NormalBold"/>
      </w:pPr>
      <w:r>
        <w:rPr>
          <w:rStyle w:val="HideTWBExt"/>
          <w:b w:val="0"/>
        </w:rPr>
        <w:t>&lt;RepeatBlock-By&gt;</w:t>
      </w:r>
      <w:r>
        <w:rPr>
          <w:rStyle w:val="HideTWBExt"/>
          <w:b w:val="0"/>
        </w:rPr>
        <w:t>&lt;Members&gt;</w:t>
      </w:r>
      <w:r>
        <w:rPr>
          <w:color w:val="0000F0"/>
        </w:rPr>
        <w:t>Rasa Juknevičienė</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Stresses the importance of NATO and the EU </w:t>
            </w:r>
            <w:r>
              <w:rPr>
                <w:b/>
                <w:i/>
                <w:color w:val="0000FA"/>
              </w:rPr>
              <w:t>playing complementary</w:t>
            </w:r>
            <w:r>
              <w:rPr>
                <w:color w:val="0000FA"/>
              </w:rPr>
              <w:t>,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w:t>
            </w:r>
            <w:r>
              <w:rPr>
                <w:b/>
                <w:i/>
                <w:color w:val="000005"/>
              </w:rPr>
              <w:t>close cooperation, full complementarity</w:t>
            </w:r>
            <w:r>
              <w:rPr>
                <w:color w:val="000005"/>
              </w:rPr>
              <w:t>,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775</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Stresses the importance of NATO and the EU playing complementary, coherent and mutually reinforcing roles in supporting international security and thus </w:t>
            </w:r>
            <w:r>
              <w:rPr>
                <w:b/>
                <w:i/>
                <w:color w:val="0000FA"/>
              </w:rPr>
              <w:t>avoiding</w:t>
            </w:r>
            <w:r>
              <w:rPr>
                <w:color w:val="0000FA"/>
              </w:rPr>
              <w:t xml:space="preserve"> the duplication of </w:t>
            </w:r>
            <w:r>
              <w:rPr>
                <w:b/>
                <w:i/>
                <w:color w:val="0000FA"/>
              </w:rPr>
              <w:t>defence efforts</w:t>
            </w:r>
            <w:r>
              <w:rPr>
                <w:color w:val="0000FA"/>
              </w:rPr>
              <w:t xml:space="preserve">; welcomes the accession of Sweden to NATO in 2024, </w:t>
            </w:r>
            <w:r>
              <w:rPr>
                <w:b/>
                <w:i/>
                <w:color w:val="0000FA"/>
              </w:rPr>
              <w:t>following</w:t>
            </w:r>
            <w:r>
              <w:rPr>
                <w:color w:val="0000FA"/>
              </w:rPr>
              <w:t xml:space="preserve"> Finland in 2023, representing a </w:t>
            </w:r>
            <w:r>
              <w:rPr>
                <w:b/>
                <w:i/>
                <w:color w:val="0000FA"/>
              </w:rPr>
              <w:t>historic</w:t>
            </w:r>
            <w:r>
              <w:rPr>
                <w:color w:val="0000FA"/>
              </w:rPr>
              <w:t xml:space="preserve"> step forward </w:t>
            </w:r>
            <w:r>
              <w:rPr>
                <w:b/>
                <w:i/>
                <w:color w:val="0000FA"/>
              </w:rPr>
              <w:t>in strengthening</w:t>
            </w:r>
            <w:r>
              <w:rPr>
                <w:color w:val="0000FA"/>
              </w:rPr>
              <w:t xml:space="preserve">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w:t>
            </w:r>
            <w:r>
              <w:rPr>
                <w:b/>
                <w:i/>
                <w:color w:val="000005"/>
              </w:rPr>
              <w:t>strengthening defence efforts; notes that</w:t>
            </w:r>
            <w:r>
              <w:rPr>
                <w:color w:val="000005"/>
              </w:rPr>
              <w:t xml:space="preserve"> the duplication of </w:t>
            </w:r>
            <w:r>
              <w:rPr>
                <w:b/>
                <w:i/>
                <w:color w:val="000005"/>
              </w:rPr>
              <w:t>resources on each side of the Atlantic strengthens the Alliance by giving each side the capacity to act in support of the other in the event of a major crisis affecting a critical system</w:t>
            </w:r>
            <w:r>
              <w:rPr>
                <w:color w:val="000005"/>
              </w:rPr>
              <w:t xml:space="preserve">; welcomes the accession of Sweden to NATO in 2024, </w:t>
            </w:r>
            <w:r>
              <w:rPr>
                <w:b/>
                <w:i/>
                <w:color w:val="000005"/>
              </w:rPr>
              <w:t>which followed</w:t>
            </w:r>
            <w:r>
              <w:rPr>
                <w:color w:val="000005"/>
              </w:rPr>
              <w:t xml:space="preserve"> Finland in 2023, representing a </w:t>
            </w:r>
            <w:r>
              <w:rPr>
                <w:b/>
                <w:i/>
                <w:color w:val="000005"/>
              </w:rPr>
              <w:t>historical</w:t>
            </w:r>
            <w:r>
              <w:rPr>
                <w:color w:val="000005"/>
              </w:rPr>
              <w:t xml:space="preserve"> step forward </w:t>
            </w:r>
            <w:r>
              <w:rPr>
                <w:b/>
                <w:i/>
                <w:color w:val="000005"/>
              </w:rPr>
              <w:t>to strengthen</w:t>
            </w:r>
            <w:r>
              <w:rPr>
                <w:color w:val="000005"/>
              </w:rPr>
              <w:t xml:space="preserve"> security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776</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 xml:space="preserve">Stresses the importance of NATO and the EU playing complementary, coherent and mutually reinforcing roles in supporting international security and thus avoiding the duplication of defence efforts; welcomes the accession of </w:t>
            </w:r>
            <w:r>
              <w:rPr>
                <w:b/>
                <w:i/>
                <w:color w:val="0000FA"/>
              </w:rPr>
              <w:t>Sweden to NATO in 2024, following Finland in 2023, representing a historic step forward in strengthening</w:t>
            </w:r>
            <w:r>
              <w:rPr>
                <w:color w:val="0000FA"/>
              </w:rPr>
              <w:t xml:space="preserve"> security in </w:t>
            </w:r>
            <w:r>
              <w:rPr>
                <w:b/>
                <w:i/>
                <w:color w:val="0000FA"/>
              </w:rPr>
              <w:t>Europe</w:t>
            </w:r>
            <w:r>
              <w:rPr>
                <w:color w:val="0000FA"/>
              </w:rPr>
              <w:t>;</w:t>
            </w:r>
          </w:p>
        </w:tc>
        <w:tc>
          <w:tcPr>
            <w:tcW w:w="4876" w:type="dxa"/>
            <w:tcBorders>
              <w:top w:val="nil"/>
              <w:left w:val="nil"/>
              <w:bottom w:val="nil"/>
              <w:right w:val="nil"/>
            </w:tcBorders>
          </w:tcPr>
          <w:p>
            <w:pPr>
              <w:pStyle w:val="Normal6a"/>
            </w:pPr>
            <w:r>
              <w:rPr>
                <w:color w:val="000005"/>
              </w:rPr>
              <w:t>28.</w:t>
            </w:r>
            <w:r>
              <w:rPr>
                <w:color w:val="000005"/>
              </w:rPr>
              <w:tab/>
            </w:r>
            <w:r>
              <w:rPr>
                <w:b/>
                <w:i/>
                <w:color w:val="000005"/>
              </w:rPr>
              <w:t>Calls for maintaining and further strengthening transatlantic unity and determination in responding to Russia’s war of aggression against Ukraine;</w:t>
            </w:r>
            <w:r>
              <w:rPr>
                <w:color w:val="000005"/>
              </w:rPr>
              <w:t xml:space="preserve"> stresses the importance of NATO and the EU playing complementary, coherent and mutually reinforcing roles in supporting international </w:t>
            </w:r>
            <w:r>
              <w:rPr>
                <w:b/>
                <w:i/>
                <w:color w:val="000005"/>
              </w:rPr>
              <w:t>peace and</w:t>
            </w:r>
            <w:r>
              <w:rPr>
                <w:color w:val="000005"/>
              </w:rPr>
              <w:t xml:space="preserve"> security and thus avoiding the duplication of defence efforts; welcomes the accession of </w:t>
            </w:r>
            <w:r>
              <w:rPr>
                <w:b/>
                <w:i/>
                <w:color w:val="000005"/>
              </w:rPr>
              <w:t>new NATO Allies in line with the fundamental interest of the Union to include in due time all European countries, in order to strengthen</w:t>
            </w:r>
            <w:r>
              <w:rPr>
                <w:color w:val="000005"/>
              </w:rPr>
              <w:t xml:space="preserve"> security in </w:t>
            </w:r>
            <w:r>
              <w:rPr>
                <w:b/>
                <w:i/>
                <w:color w:val="000005"/>
              </w:rPr>
              <w:t>our continent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777</w:t>
      </w:r>
      <w:r>
        <w:rPr>
          <w:rStyle w:val="HideTWBExt"/>
        </w:rPr>
        <w:t>&lt;/NumAm&gt;</w:t>
      </w:r>
    </w:p>
    <w:p>
      <w:pPr>
        <w:pStyle w:val="NormalBold"/>
      </w:pPr>
      <w:r>
        <w:rPr>
          <w:rStyle w:val="HideTWBExt"/>
          <w:b w:val="0"/>
        </w:rPr>
        <w:t>&lt;RepeatBlock-By&gt;</w:t>
      </w:r>
      <w:r>
        <w:rPr>
          <w:rStyle w:val="HideTWBExt"/>
          <w:b w:val="0"/>
        </w:rPr>
        <w:t>&lt;Members&gt;</w:t>
      </w:r>
      <w:r>
        <w:rPr>
          <w:color w:val="0000F0"/>
        </w:rPr>
        <w:t>Lucia Yar, Hilde Vautmans, Dan Barna, Ilhan Kyuchyuk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t>
            </w:r>
            <w:r>
              <w:rPr>
                <w:b/>
                <w:i/>
                <w:color w:val="000005"/>
              </w:rPr>
              <w:t>while maintaining a strong mutual cooperation</w:t>
            </w:r>
            <w:r>
              <w:rPr>
                <w:color w:val="000005"/>
              </w:rPr>
              <w:t>; welcomes the accession of Sweden to NATO in 2024, following Finland in 2023, representing a historic step forward in strengthening security in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778</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recalls that NATO has proven itself as a powerful transatlantic military alliance that has successfully protected Europe from foreign aggression since 1949, and that its deterrence capacity remains crucial today and in the future;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779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stresses the constant need of alignment among European Partners of NATO and the obligation under article 1 and 3 of the NATO charter for cooperation and mutual self-aid; calls on the EU to step up its efforts on common security and defence initiatives where there is no NATO equivalent, such as the European Defence Agency’s Multinational Helicopter Training Centre, to increase standardisation, improve interoperability and develop common operating procedures between Member States’ and the EU’s defence capabilities;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780</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raises concern about unnecessary and dysfunctional duplication between both organizations, especially with regard to defence industrial policies and measures, as this might result in contradictory results and risks reducing effective impact of European taxpayers’ money as it is, for instance, the case for the EDF and NATO project on the next generation rotorcraft; calls for the set-up of a regular defence capability and industrial capacity conference between both organisation in order to ensure coherence and improve effectiveness of measures taken by both organizations; calls for stronger linkage between both organisations with regard to defence planning by establishing a double function of the Director General of the EU Military Staff as EU Deputy SACEUR in NATO;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781</w:t>
      </w:r>
      <w:r>
        <w:rPr>
          <w:rStyle w:val="HideTWBExt"/>
        </w:rPr>
        <w:t>&lt;/NumAm&gt;</w:t>
      </w:r>
    </w:p>
    <w:p>
      <w:pPr>
        <w:pStyle w:val="NormalBold"/>
      </w:pPr>
      <w:r>
        <w:rPr>
          <w:rStyle w:val="HideTWBExt"/>
          <w:b w:val="0"/>
        </w:rPr>
        <w:t>&lt;RepeatBlock-By&gt;</w:t>
      </w:r>
      <w:r>
        <w:rPr>
          <w:rStyle w:val="HideTWBExt"/>
          <w:b w:val="0"/>
        </w:rPr>
        <w:t>&lt;Members&gt;</w:t>
      </w:r>
      <w:r>
        <w:rPr>
          <w:color w:val="0000F0"/>
        </w:rPr>
        <w:t>Ioan-Rareş Bogdan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emphasizes the need for a stronger EU-NATO cooperation in areas such as cybersecurity, hybrid threat response and defense innovation to address common security challenges more efficiently and enhance collective resilience;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782</w:t>
      </w:r>
      <w:r>
        <w:rPr>
          <w:rStyle w:val="HideTWBExt"/>
        </w:rPr>
        <w:t>&lt;/NumAm&gt;</w:t>
      </w:r>
    </w:p>
    <w:p>
      <w:pPr>
        <w:pStyle w:val="NormalBold"/>
      </w:pPr>
      <w:r>
        <w:rPr>
          <w:rStyle w:val="HideTWBExt"/>
          <w:b w:val="0"/>
        </w:rPr>
        <w:t>&lt;RepeatBlock-By&gt;</w:t>
      </w:r>
      <w:r>
        <w:rPr>
          <w:rStyle w:val="HideTWBExt"/>
          <w:b w:val="0"/>
        </w:rPr>
        <w:t>&lt;Members&gt;</w:t>
      </w:r>
      <w:r>
        <w:rPr>
          <w:color w:val="0000F0"/>
        </w:rPr>
        <w:t>Bart Groothuis, Hilde Vautmans, Lucia Yar, Ilhan Kyuchyuk, Petras Auštrevičius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calls on the VP/HR to operate in close coordination and unity with the NATO Secretary-General;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783</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28.</w:t>
            </w:r>
            <w:r>
              <w:rPr>
                <w:color w:val="0000FA"/>
              </w:rPr>
              <w:tab/>
            </w:r>
            <w:r>
              <w:rPr>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pPr>
              <w:pStyle w:val="Normal6a"/>
            </w:pPr>
            <w:r>
              <w:rPr>
                <w:color w:val="000005"/>
              </w:rPr>
              <w:t>28.</w:t>
            </w:r>
            <w:r>
              <w:rPr>
                <w:color w:val="000005"/>
              </w:rPr>
              <w:tab/>
            </w:r>
            <w:r>
              <w:rPr>
                <w:color w:val="000005"/>
              </w:rPr>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Pr>
                <w:b/>
                <w:i/>
                <w:color w:val="000005"/>
              </w:rPr>
              <w:t>reiterates its belief that Ukraine is on an irreversible path to NATO membership;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784</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korostaa, että EU ja sen jäsenvaltiot voivat poliittisilla päätöksillään parantaa myös Naton toimintakykyä; korostaa kuitenkin, että Euroopan turvallisuuden päävastuullinen operatiivinen toimija on ja tulee edelleen olemaan Nato; kehottaa, että EU:n tulisi tässä suhteessa pyrkiä välttämään tunkeutumista Naton operatiivisille toimialueille;</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785</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w:t>
            </w:r>
            <w:r>
              <w:rPr>
                <w:color w:val="000005"/>
              </w:rPr>
              <w:tab/>
            </w:r>
            <w:r>
              <w:rPr>
                <w:b/>
                <w:i/>
                <w:color w:val="000005"/>
              </w:rPr>
              <w:t>Calls for further deepening EU-NATO cooperation by building on the EU’s Strategic Compass and NATO’s new Strategic Concept especially in the fields of military mobility, dual-use infrastructure, conflict prevention and crisis management, military-security cooperation with partners in the East and in the South, countering malicious foreign interference from third countries, a coordinated approach in the Indo-Pacific as well as increasing common action on the international stage to protect democracy; points out that EU capability development also strengthens the European pillar within NATO and contributes accordingly to transatlantic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786</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Underlines the importance of further deepening EU-NATO cooperation also by building on the EU’s Strategic Compass and NATO’s new Strategic Concept especially in the fields of military mobility, conflict prevention and crisis management, military-security cooperation with partners in the East and in the South, countering malicious foreign interference from third countries, a coordinated approach in the Indo-Pacific as well as increasing common action on the international stage to protect democracy;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Emphasises the importance of developing coherent, complementary and interoperable defence capabilities to boost the security of the Euro-Atlantic area in line with the principle of the single set of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788</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w:t>
            </w:r>
            <w:r>
              <w:rPr>
                <w:color w:val="000005"/>
              </w:rPr>
              <w:tab/>
            </w:r>
            <w:r>
              <w:rPr>
                <w:b/>
                <w:i/>
                <w:color w:val="000005"/>
              </w:rPr>
              <w:t>Emphasises the importance of developing coherent, complementary and interoperable defence capabilities to boost the security of the Euro-Atlantic area in line with the principle of the single set of forces; stresses the need to ensure coherence of output between respective EU and NATO capability development planning processes; calls for all EPF support for the provision of equipment to be carried out in coordination with NATO to increase efficiency and avoid unnecessary duplication;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789</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w:t>
            </w:r>
            <w:r>
              <w:rPr>
                <w:color w:val="000005"/>
              </w:rPr>
              <w:tab/>
            </w:r>
            <w:r>
              <w:rPr>
                <w:b/>
                <w:i/>
                <w:color w:val="000005"/>
              </w:rPr>
              <w:t>Stresses that CSDP enhanced coordination with NATO's defense and deterrence strategies is vital in adressing shared challenges, optimizing resource allocation, fostering interoperability between EU and NATO forces therby ensureing a cohesive approach to European security and strengthening the overall defense posture of the transatlantic alliance in the face of emerging threats;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790</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w:t>
            </w:r>
            <w:r>
              <w:rPr>
                <w:color w:val="000005"/>
              </w:rPr>
              <w:tab/>
            </w:r>
            <w:r>
              <w:rPr>
                <w:b/>
                <w:i/>
                <w:color w:val="000005"/>
              </w:rPr>
              <w:t>Concurs that both the EU and NATO stood united in condemning Russia’s war of aggression against Ukraine and that both organisations have clearly demonstrated their political unity and complementarity of efforts in solidarity with and commitment to supporting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791</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Calls for an EU-NATO enhanced strategic partnership to advance key areas of common defence and security interest such as countering hybrid threats, cyber security and defence, counter terrorism, development of defence capabilities, defence industry and research, exercises, and defence and security capacity building for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792</w:t>
      </w:r>
      <w:r>
        <w:rPr>
          <w:rStyle w:val="HideTWBExt"/>
        </w:rPr>
        <w:t>&lt;/NumAm&gt;</w:t>
      </w:r>
    </w:p>
    <w:p>
      <w:pPr>
        <w:pStyle w:val="NormalBold"/>
      </w:pPr>
      <w:r>
        <w:rPr>
          <w:rStyle w:val="HideTWBExt"/>
          <w:b w:val="0"/>
        </w:rPr>
        <w:t>&lt;RepeatBlock-By&gt;</w:t>
      </w:r>
      <w:r>
        <w:rPr>
          <w:rStyle w:val="HideTWBExt"/>
          <w:b w:val="0"/>
        </w:rPr>
        <w:t>&lt;Members&gt;</w:t>
      </w:r>
      <w:r>
        <w:rPr>
          <w:color w:val="0000F0"/>
        </w:rPr>
        <w:t>Cristian Terheş</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Emphasizes the vital role of the Black Sea in the European security landscape, recognizing that its stability is integral to the overall safety and resilience of the EU; calls on the EU to collaborate with NATO in formulating a comprehensive strategy for the Black Sea region, which should address security challenges, counter hybrid threats, enhance maritime cooperation, and bolster regional partnerships;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w:t>
            </w:r>
            <w:r>
              <w:rPr>
                <w:color w:val="000005"/>
              </w:rPr>
              <w:tab/>
            </w:r>
            <w:r>
              <w:rPr>
                <w:b/>
                <w:i/>
                <w:color w:val="000005"/>
              </w:rPr>
              <w:t>Calls on the EU to elaborate, together with NATO, an integrated approach towards the Black Sea with a view to strengthening partnership in the areas of security, energy and connectivity; calls on the EU to redouble joint efforts by the EU and NATO to build deterrence and resilience of the Eastern Neighbourhood countries by developing maritime defence capabilities, enhancing maritime interoperability, provision of capabilities to deter and defend against cyber intrusions and attacks, expanding intelligence sharing, and maintaining modern outfitting of national Armed Forces;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794</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c.</w:t>
            </w:r>
            <w:r>
              <w:rPr>
                <w:color w:val="000005"/>
              </w:rPr>
              <w:tab/>
            </w:r>
            <w:r>
              <w:rPr>
                <w:b/>
                <w:i/>
                <w:color w:val="000005"/>
              </w:rPr>
              <w:t>Reiterates its calls on EU Member States to simplify and harmonise procedures for military mobility and to enable faster action; underlines the need for additional funding for this flagship EU-NATO cooperation initiative;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795</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d.</w:t>
            </w:r>
            <w:r>
              <w:rPr>
                <w:color w:val="000005"/>
              </w:rPr>
              <w:tab/>
            </w:r>
            <w:r>
              <w:rPr>
                <w:b/>
                <w:i/>
                <w:color w:val="000005"/>
              </w:rPr>
              <w:t>Continues to strongly support NATO’s Open Door Policy; invites the EU and NATO to reinforce cooperation on supporting the capacity-building of our partners;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796</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e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e.</w:t>
            </w:r>
            <w:r>
              <w:rPr>
                <w:color w:val="000005"/>
              </w:rPr>
              <w:tab/>
            </w:r>
            <w:r>
              <w:rPr>
                <w:b/>
                <w:i/>
                <w:color w:val="000005"/>
              </w:rPr>
              <w:t>Stresses the need to continue supporting the establishment of the NATO Centre for Democratic Resilience aimed at monitoring and identifying challenges to democracy, human rights and the rule of law, and facilitating democracy and governance assistance to member and partner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797</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c.</w:t>
            </w:r>
            <w:r>
              <w:rPr>
                <w:color w:val="000005"/>
              </w:rPr>
              <w:tab/>
            </w:r>
            <w:r>
              <w:rPr>
                <w:b/>
                <w:i/>
                <w:color w:val="000005"/>
              </w:rPr>
              <w:t>Commends the close EU-NATO cooperation in the Western Balkans, including through the EUFOR Althea and the Kosovo Force military operations, which guarantee the necessary stability for Bosnia and Herzegovina and Kosovo as well as for the whole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a.</w:t>
            </w:r>
            <w:r>
              <w:rPr>
                <w:color w:val="000005"/>
              </w:rPr>
              <w:tab/>
            </w:r>
            <w:r>
              <w:rPr>
                <w:b/>
                <w:i/>
                <w:color w:val="000005"/>
              </w:rPr>
              <w:t>Calls on the EEAS to coordinate assessment reports and political messaging with NATO Liaison Offices in Eastern Partnership and other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799</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28 bis.</w:t>
            </w:r>
            <w:r>
              <w:rPr>
                <w:color w:val="000005"/>
              </w:rPr>
              <w:tab/>
            </w:r>
            <w:r>
              <w:rPr>
                <w:b/>
                <w:i/>
                <w:color w:val="000005"/>
              </w:rPr>
              <w:t>Celebra el nombramiento del Representante Especial de la OTAN para el flanco sur y el foco puesto por la OTAN en esta región; considera conveniente fortalecer la coordinación y consulta entre los funcionarios de la UE responsables de la política de vecindad sur y del Sahel y sus homólogos de la OTAN con vistas a evitar publicidades y la fragmentación de esfuerzos y recursos;</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800</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Partnership with the United States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801</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29.</w:t>
            </w:r>
            <w:r>
              <w:rPr>
                <w:color w:val="0000FA"/>
              </w:rPr>
              <w:tab/>
            </w:r>
            <w:r>
              <w:rPr>
                <w:b/>
                <w:i/>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802</w:t>
      </w:r>
      <w:r>
        <w:rPr>
          <w:rStyle w:val="HideTWBExt"/>
        </w:rPr>
        <w:t>&lt;/NumAm&gt;</w:t>
      </w:r>
    </w:p>
    <w:p>
      <w:pPr>
        <w:pStyle w:val="NormalBold"/>
      </w:pPr>
      <w:r>
        <w:rPr>
          <w:rStyle w:val="HideTWBExt"/>
          <w:b w:val="0"/>
        </w:rPr>
        <w:t>&lt;RepeatBlock-By&gt;</w:t>
      </w:r>
      <w:r>
        <w:rPr>
          <w:rStyle w:val="HideTWBExt"/>
          <w:b w:val="0"/>
        </w:rPr>
        <w:t>&lt;Members&gt;</w:t>
      </w:r>
      <w:r>
        <w:rPr>
          <w:color w:val="0000F0"/>
        </w:rPr>
        <w:t>Christophe Gomart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29.</w:t>
            </w:r>
            <w:r>
              <w:rPr>
                <w:color w:val="0000FA"/>
              </w:rPr>
              <w:tab/>
            </w:r>
            <w:r>
              <w:rPr>
                <w:b/>
                <w:i/>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803</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 xml:space="preserve">hält es für wesentlich, die </w:t>
            </w:r>
            <w:r>
              <w:rPr>
                <w:b/>
                <w:i/>
                <w:color w:val="0000FA"/>
              </w:rPr>
              <w:t>engen</w:t>
            </w:r>
            <w:r>
              <w:rPr>
                <w:color w:val="0000FA"/>
              </w:rPr>
              <w:t xml:space="preserve"> Beziehungen der EU zu den USA</w:t>
            </w:r>
            <w:r>
              <w:rPr>
                <w:b/>
                <w:i/>
                <w:color w:val="0000FA"/>
              </w:rPr>
              <w:t>, die auf den gemeinsamen Werten Demokratie, Freiheit und Rechtsstaatlichkeit beruhen,</w:t>
            </w:r>
            <w:r>
              <w:rPr>
                <w:color w:val="0000FA"/>
              </w:rPr>
              <w:t xml:space="preserve"> weiterzuentwickeln; würdigt das Engagement und die Beteiligung der USA an der territorialen Verteidigung Europas, </w:t>
            </w:r>
            <w:r>
              <w:rPr>
                <w:b/>
                <w:i/>
                <w:color w:val="0000FA"/>
              </w:rPr>
              <w:t>insbesondere angesichts des von Russland gegen die Ukraine geführten Angriffskriegs</w:t>
            </w:r>
            <w:r>
              <w:rPr>
                <w:color w:val="0000FA"/>
              </w:rPr>
              <w:t>;</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hält es für wesentlich, die Beziehungen der EU zu den USA weiterzuentwickeln; würdigt das Engagement und die Beteiligung der USA an der territorialen Verteidigung Europas, </w:t>
            </w:r>
            <w:r>
              <w:rPr>
                <w:b/>
                <w:i/>
                <w:color w:val="000005"/>
              </w:rPr>
              <w:t>bis Europa die Fähigkeit zur eigenständigen Verteidigung erlangt</w:t>
            </w:r>
            <w:r>
              <w:rPr>
                <w:color w:val="000005"/>
              </w:rPr>
              <w:t>;</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804</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 xml:space="preserve">Considers it </w:t>
            </w:r>
            <w:r>
              <w:rPr>
                <w:b/>
                <w:i/>
                <w:color w:val="0000FA"/>
              </w:rPr>
              <w:t>essential</w:t>
            </w:r>
            <w:r>
              <w:rPr>
                <w:color w:val="0000FA"/>
              </w:rPr>
              <w:t xml:space="preserve"> to further </w:t>
            </w:r>
            <w:r>
              <w:rPr>
                <w:b/>
                <w:i/>
                <w:color w:val="0000FA"/>
              </w:rPr>
              <w:t>develop</w:t>
            </w:r>
            <w:r>
              <w:rPr>
                <w:color w:val="0000FA"/>
              </w:rPr>
              <w:t xml:space="preserve"> the EU’s close </w:t>
            </w:r>
            <w:r>
              <w:rPr>
                <w:b/>
                <w:i/>
                <w:color w:val="0000FA"/>
              </w:rPr>
              <w:t>relationship</w:t>
            </w:r>
            <w:r>
              <w:rPr>
                <w:color w:val="0000FA"/>
              </w:rPr>
              <w:t xml:space="preserve"> with the United States, </w:t>
            </w:r>
            <w:r>
              <w:rPr>
                <w:b/>
                <w:i/>
                <w:color w:val="0000FA"/>
              </w:rPr>
              <w:t>which is based</w:t>
            </w:r>
            <w:r>
              <w:rPr>
                <w:color w:val="0000FA"/>
              </w:rPr>
              <w:t xml:space="preserve"> on the shared values of democracy, freedom and the rule of law; values the United States’ commitment to and involvement in the territorial defence of Europe</w:t>
            </w:r>
            <w:r>
              <w:rPr>
                <w:b/>
                <w:i/>
                <w:color w:val="0000FA"/>
              </w:rPr>
              <w:t>, especially</w:t>
            </w:r>
            <w:r>
              <w:rPr>
                <w:color w:val="0000FA"/>
              </w:rPr>
              <w:t xml:space="preserve"> in the light of Russia’s war of aggression against Ukraine;</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Considers it </w:t>
            </w:r>
            <w:r>
              <w:rPr>
                <w:b/>
                <w:i/>
                <w:color w:val="000005"/>
              </w:rPr>
              <w:t>vital</w:t>
            </w:r>
            <w:r>
              <w:rPr>
                <w:color w:val="000005"/>
              </w:rPr>
              <w:t xml:space="preserve"> to further </w:t>
            </w:r>
            <w:r>
              <w:rPr>
                <w:b/>
                <w:i/>
                <w:color w:val="000005"/>
              </w:rPr>
              <w:t>strenghten</w:t>
            </w:r>
            <w:r>
              <w:rPr>
                <w:color w:val="000005"/>
              </w:rPr>
              <w:t xml:space="preserve"> the EU’s close </w:t>
            </w:r>
            <w:r>
              <w:rPr>
                <w:b/>
                <w:i/>
                <w:color w:val="000005"/>
              </w:rPr>
              <w:t>bond</w:t>
            </w:r>
            <w:r>
              <w:rPr>
                <w:color w:val="000005"/>
              </w:rPr>
              <w:t xml:space="preserve"> with the United States, </w:t>
            </w:r>
            <w:r>
              <w:rPr>
                <w:b/>
                <w:i/>
                <w:color w:val="000005"/>
              </w:rPr>
              <w:t>founded</w:t>
            </w:r>
            <w:r>
              <w:rPr>
                <w:color w:val="000005"/>
              </w:rPr>
              <w:t xml:space="preserve"> on the shared values of democracy, freedom and the rule of law; values the United States’ commitment to and </w:t>
            </w:r>
            <w:r>
              <w:rPr>
                <w:b/>
                <w:i/>
                <w:color w:val="000005"/>
              </w:rPr>
              <w:t>active</w:t>
            </w:r>
            <w:r>
              <w:rPr>
                <w:color w:val="000005"/>
              </w:rPr>
              <w:t xml:space="preserve"> involvement in the territorial defence of Europe </w:t>
            </w:r>
            <w:r>
              <w:rPr>
                <w:b/>
                <w:i/>
                <w:color w:val="000005"/>
              </w:rPr>
              <w:t>through NATO's Article 5, particularly</w:t>
            </w:r>
            <w:r>
              <w:rPr>
                <w:color w:val="000005"/>
              </w:rPr>
              <w:t xml:space="preserve"> in the light of Russia’s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805</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 xml:space="preserve">θεωρεί απαραίτητη την περαιτέρω ανάπτυξη της στενής σχέσης της ΕΕ με τις Ηνωμένες Πολιτείες, η οποία βασίζεται στις κοινές αξίες της δημοκρατίας, της ελευθερίας και του κράτους δικαίου· εκτιμά τη δέσμευση και τη συμμετοχή των Ηνωμένων Πολιτειών στην εδαφική άμυνα της Ευρώπης, </w:t>
            </w:r>
            <w:r>
              <w:rPr>
                <w:b/>
                <w:i/>
                <w:color w:val="0000FA"/>
              </w:rPr>
              <w:t>ιδίως υπό το πρίσμα του επιθετικού πολέμου της Ρωσίας κατά της Ουκρανίας</w:t>
            </w:r>
            <w:r>
              <w:rPr>
                <w:color w:val="0000FA"/>
              </w:rPr>
              <w:t>·</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θεωρεί απαραίτητη την περαιτέρω ανάπτυξη της στενής σχέσης της ΕΕ με τις Ηνωμένες Πολιτείες, η οποία βασίζεται στις κοινές αξίες της δημοκρατίας, της ελευθερίας και του κράτους δικαίου· εκτιμά τη δέσμευση και τη συμμετοχή των Ηνωμένων Πολιτειών στην εδαφική άμυνα της Ευρώπης, </w:t>
            </w:r>
            <w:r>
              <w:rPr>
                <w:b/>
                <w:i/>
                <w:color w:val="000005"/>
              </w:rPr>
              <w:t>στο βαθμό που οι Ηνωμένες Πολιτείες συνεργάζονται με κράτη μέλη για την άμυνα τους και όχι με κράτη που επιβουλεύονται την κυριαρχία και τα κυριαρχικά δικαιώματα κρατών μελών</w:t>
            </w:r>
            <w:r>
              <w:rPr>
                <w:color w:val="000005"/>
              </w:rPr>
              <w:t>·</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806</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 xml:space="preserve">Considers it essential to further develop the EU’s close relationship with the United States, which is based on the shared values of democracy, freedom and the rule of law; values the United States’ commitment </w:t>
            </w:r>
            <w:r>
              <w:rPr>
                <w:b/>
                <w:i/>
                <w:color w:val="0000FA"/>
              </w:rPr>
              <w:t>to and involvement in</w:t>
            </w:r>
            <w:r>
              <w:rPr>
                <w:color w:val="0000FA"/>
              </w:rPr>
              <w:t xml:space="preserve"> the territorial defence of Europe, especially in the light of Russia’s war of aggression against Ukraine;</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Considers it essential to further develop the EU’s close relationship with the United States, which is based on </w:t>
            </w:r>
            <w:r>
              <w:rPr>
                <w:b/>
                <w:i/>
                <w:color w:val="000005"/>
              </w:rPr>
              <w:t>mutual respect,</w:t>
            </w:r>
            <w:r>
              <w:rPr>
                <w:color w:val="000005"/>
              </w:rPr>
              <w:t xml:space="preserve"> the shared values of democracy, freedom and the rule of law; values the United States’ commitment </w:t>
            </w:r>
            <w:r>
              <w:rPr>
                <w:b/>
                <w:i/>
                <w:color w:val="000005"/>
              </w:rPr>
              <w:t>and engagement to</w:t>
            </w:r>
            <w:r>
              <w:rPr>
                <w:color w:val="000005"/>
              </w:rPr>
              <w:t xml:space="preserve"> the territorial defence of Europe, especially in the light of Russia’s war of aggression against Ukraine; </w:t>
            </w:r>
            <w:r>
              <w:rPr>
                <w:b/>
                <w:i/>
                <w:color w:val="000005"/>
              </w:rPr>
              <w:t>therefore encourage mutual security and defence initiatives, disarmament and non-proliferation, the impact of disruptive technologies, climate change, hybrid threats, cyber defence, military mobility, crisis management and the relationship with strategic competitors;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807</w:t>
      </w:r>
      <w:r>
        <w:rPr>
          <w:rStyle w:val="HideTWBExt"/>
        </w:rPr>
        <w:t>&lt;/NumAm&gt;</w:t>
      </w:r>
    </w:p>
    <w:p>
      <w:pPr>
        <w:pStyle w:val="NormalBold"/>
      </w:pPr>
      <w:r>
        <w:rPr>
          <w:rStyle w:val="HideTWBExt"/>
          <w:b w:val="0"/>
        </w:rPr>
        <w:t>&lt;RepeatBlock-By&gt;</w:t>
      </w:r>
      <w:r>
        <w:rPr>
          <w:rStyle w:val="HideTWBExt"/>
          <w:b w:val="0"/>
        </w:rPr>
        <w:t>&lt;Members&gt;</w:t>
      </w:r>
      <w:r>
        <w:rPr>
          <w:color w:val="0000F0"/>
        </w:rPr>
        <w:t>Pierre-Romain Thionnet, Jordan Bardella, Matthieu Valet</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pPr>
              <w:pStyle w:val="Normal6a"/>
            </w:pPr>
            <w:r>
              <w:rPr>
                <w:color w:val="000005"/>
              </w:rPr>
              <w:t>29.</w:t>
            </w:r>
            <w:r>
              <w:rPr>
                <w:color w:val="000005"/>
              </w:rPr>
              <w:tab/>
            </w:r>
            <w:r>
              <w:rPr>
                <w:color w:val="000005"/>
              </w:rPr>
              <w:t>Considers it essential to further develop the EU’s close relationship with the United States, which is based on the shared values of democracy, freedom and the rule of law</w:t>
            </w:r>
            <w:r>
              <w:rPr>
                <w:b/>
                <w:i/>
                <w:color w:val="000005"/>
              </w:rPr>
              <w:t>, while developing its own strategic autonomy</w:t>
            </w:r>
            <w:r>
              <w:rPr>
                <w:color w:val="000005"/>
              </w:rPr>
              <w:t>; values the United States’ commitment to and involvement in the territorial defence of Europe, especially in the light of Russia’s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808</w:t>
      </w:r>
      <w:r>
        <w:rPr>
          <w:rStyle w:val="HideTWBExt"/>
        </w:rPr>
        <w:t>&lt;/NumAm&gt;</w:t>
      </w:r>
    </w:p>
    <w:p>
      <w:pPr>
        <w:pStyle w:val="NormalBold"/>
      </w:pPr>
      <w:r>
        <w:rPr>
          <w:rStyle w:val="HideTWBExt"/>
          <w:b w:val="0"/>
        </w:rPr>
        <w:t>&lt;RepeatBlock-By&gt;</w:t>
      </w:r>
      <w:r>
        <w:rPr>
          <w:rStyle w:val="HideTWBExt"/>
          <w:b w:val="0"/>
        </w:rPr>
        <w:t>&lt;Members&gt;</w:t>
      </w:r>
      <w:r>
        <w:rPr>
          <w:color w:val="0000F0"/>
        </w:rPr>
        <w:t>Sebastiaan Stöteler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 xml:space="preserve">Considers it essential to further develop the EU’s close relationship with the United States, which is based on the shared values of democracy, freedom and the rule of law; values the United States’ commitment </w:t>
            </w:r>
            <w:r>
              <w:rPr>
                <w:b/>
                <w:i/>
                <w:color w:val="0000FA"/>
              </w:rPr>
              <w:t>to</w:t>
            </w:r>
            <w:r>
              <w:rPr>
                <w:color w:val="0000FA"/>
              </w:rPr>
              <w:t xml:space="preserve"> and involvement </w:t>
            </w:r>
            <w:r>
              <w:rPr>
                <w:b/>
                <w:i/>
                <w:color w:val="0000FA"/>
              </w:rPr>
              <w:t>in</w:t>
            </w:r>
            <w:r>
              <w:rPr>
                <w:color w:val="0000FA"/>
              </w:rPr>
              <w:t xml:space="preserve"> the territorial defence of Europe, especially in the light of Russia’s war of aggression against Ukraine;</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Considers it essential to further develop the EU’s close relationship with the United States, which is based on the shared values of democracy, freedom and the rule of law; values the United States’ commitment and involvement </w:t>
            </w:r>
            <w:r>
              <w:rPr>
                <w:b/>
                <w:i/>
                <w:color w:val="000005"/>
              </w:rPr>
              <w:t>as a crucial NATO Ally, indespensable for</w:t>
            </w:r>
            <w:r>
              <w:rPr>
                <w:color w:val="000005"/>
              </w:rPr>
              <w:t xml:space="preserve"> the territorial defence of Europe, especially in the light of Russia’s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809</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29.</w:t>
            </w:r>
            <w:r>
              <w:rPr>
                <w:color w:val="0000FA"/>
              </w:rPr>
              <w:tab/>
            </w:r>
            <w:r>
              <w:rPr>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pPr>
              <w:pStyle w:val="Normal6a"/>
            </w:pPr>
            <w:r>
              <w:rPr>
                <w:color w:val="000005"/>
              </w:rPr>
              <w:t>29.</w:t>
            </w:r>
            <w:r>
              <w:rPr>
                <w:color w:val="000005"/>
              </w:rPr>
              <w:tab/>
            </w:r>
            <w:r>
              <w:rPr>
                <w:color w:val="000005"/>
              </w:rPr>
              <w:t xml:space="preserve">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 </w:t>
            </w:r>
            <w:r>
              <w:rPr>
                <w:b/>
                <w:i/>
                <w:color w:val="000005"/>
              </w:rPr>
              <w:t>notes the importance of greater collaboration in defence product production and procurement, including through equal market access for both defence industries; welcomes in this regard, efforts made by the EU to improve its own defence capabilities, taking greater responsibility for its own defence and reducing its dependency on one of its closest allies;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810</w:t>
      </w:r>
      <w:r>
        <w:rPr>
          <w:rStyle w:val="HideTWBExt"/>
        </w:rPr>
        <w:t>&lt;/NumAm&gt;</w:t>
      </w:r>
    </w:p>
    <w:p>
      <w:pPr>
        <w:pStyle w:val="NormalBold"/>
      </w:pPr>
      <w:r>
        <w:rPr>
          <w:rStyle w:val="HideTWBExt"/>
          <w:b w:val="0"/>
        </w:rPr>
        <w:t>&lt;RepeatBlock-By&gt;</w:t>
      </w:r>
      <w:r>
        <w:rPr>
          <w:rStyle w:val="HideTWBExt"/>
          <w:b w:val="0"/>
        </w:rPr>
        <w:t>&lt;Members&gt;</w:t>
      </w:r>
      <w:r>
        <w:rPr>
          <w:color w:val="0000F0"/>
        </w:rPr>
        <w:t>Marc Botenga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29 a.</w:t>
            </w:r>
            <w:r>
              <w:rPr>
                <w:color w:val="000005"/>
              </w:rPr>
              <w:tab/>
            </w:r>
            <w:r>
              <w:rPr>
                <w:b/>
                <w:i/>
                <w:color w:val="000005"/>
              </w:rPr>
              <w:t>Warns against growing EU dependence on the United States, in particular in the wake of the war on Ukraine and its support to Israel;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811</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29 a.</w:t>
            </w:r>
            <w:r>
              <w:rPr>
                <w:color w:val="000005"/>
              </w:rPr>
              <w:tab/>
            </w:r>
            <w:r>
              <w:rPr>
                <w:b/>
                <w:i/>
                <w:color w:val="000005"/>
              </w:rPr>
              <w:t>Highlights the importance of the EU’s close relationship to the United States which is based on shared values of democracy and freedom, the rule of law as well as a broad range of common or converging interests; values the United States’ and the current administration’s unwavering and strong commitment and engagement to the territorial defence of Europe, especially in light of Russia’s war of aggression against Ukraine that threatens the whole continent; takes note that the United States are also challenged in the Indo-Pacific to counter China’s increasing military posture; stresses that EU Member States need to step up their efforts to improve European defence capabilities in order to pave the way for a burden shifting in the long run with the EU taking more responsibility for its defence and allowing the United States to allocate the necessary resources to the Indo-Pacific;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812</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29 a.</w:t>
            </w:r>
            <w:r>
              <w:rPr>
                <w:color w:val="000005"/>
              </w:rPr>
              <w:tab/>
            </w:r>
            <w:r>
              <w:rPr>
                <w:b/>
                <w:i/>
                <w:color w:val="000005"/>
              </w:rPr>
              <w:t>Calls for further strengthening the EU-US security and defence dialogue as an important instrument in closer transatlantic cooperation;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813</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29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29 b.</w:t>
            </w:r>
            <w:r>
              <w:rPr>
                <w:color w:val="000005"/>
              </w:rPr>
              <w:tab/>
            </w:r>
            <w:r>
              <w:rPr>
                <w:b/>
                <w:i/>
                <w:color w:val="000005"/>
              </w:rPr>
              <w:t>Takes note of the National Defence Industry Strategy of the United States of January 2024 and its ambition to deepen industrial cooperation with partners; acknowledges the vast range of possible mutually beneficial areas of cooperation in defence and its positive implications for a stronger transatlantic partnership in times of increasing geopolitical competition; stresses, however, that such a cooperation requires a level playing field which is incompatible with the provisions of the US International Trade in Arms Regulation; calls, accordingly, upon the Commission to launch a dialogue with the United States exploring possibilities of developing a mutually beneficial defence industrial cooperation based on a legal framework ensuring a transatlantic level playing field;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814</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Partnership with the United Kingdom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815</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30.</w:t>
            </w:r>
            <w:r>
              <w:rPr>
                <w:color w:val="0000FA"/>
              </w:rPr>
              <w:tab/>
            </w:r>
            <w:r>
              <w:rPr>
                <w:b/>
                <w:i/>
                <w:color w:val="0000FA"/>
              </w:rPr>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816</w:t>
      </w:r>
      <w:r>
        <w:rPr>
          <w:rStyle w:val="HideTWBExt"/>
        </w:rPr>
        <w:t>&lt;/NumAm&gt;</w:t>
      </w:r>
    </w:p>
    <w:p>
      <w:pPr>
        <w:pStyle w:val="NormalBold"/>
      </w:pPr>
      <w:r>
        <w:rPr>
          <w:rStyle w:val="HideTWBExt"/>
          <w:b w:val="0"/>
        </w:rPr>
        <w:t>&lt;RepeatBlock-By&gt;</w:t>
      </w:r>
      <w:r>
        <w:rPr>
          <w:rStyle w:val="HideTWBExt"/>
          <w:b w:val="0"/>
        </w:rPr>
        <w:t>&lt;Members&gt;</w:t>
      </w:r>
      <w:r>
        <w:rPr>
          <w:color w:val="0000F0"/>
        </w:rPr>
        <w:t>Hans Neuhoff</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 xml:space="preserve">hält es für wesentlich, eine Sicherheits- und Verteidigungspartnerschaft mit dem Vereinigten Königreich </w:t>
            </w:r>
            <w:r>
              <w:rPr>
                <w:b/>
                <w:i/>
                <w:color w:val="0000FA"/>
              </w:rPr>
              <w:t>als Mittel zur Stärkung der europäischen Sicherheit und der europäischen Säule der NATO</w:t>
            </w:r>
            <w:r>
              <w:rPr>
                <w:color w:val="0000FA"/>
              </w:rPr>
              <w:t xml:space="preserve"> zu formalisieren</w:t>
            </w:r>
            <w:r>
              <w:rPr>
                <w:b/>
                <w:i/>
                <w:color w:val="0000FA"/>
              </w:rPr>
              <w:t>, insbesondere vor dem Hintergrund des russischen Angriffskriegs gegen die Ukraine</w:t>
            </w:r>
            <w:r>
              <w:rPr>
                <w:color w:val="0000FA"/>
              </w:rPr>
              <w:t>;</w:t>
            </w:r>
          </w:p>
        </w:tc>
        <w:tc>
          <w:tcPr>
            <w:tcW w:w="4876" w:type="dxa"/>
            <w:tcBorders>
              <w:top w:val="nil"/>
              <w:left w:val="nil"/>
              <w:bottom w:val="nil"/>
              <w:right w:val="nil"/>
            </w:tcBorders>
          </w:tcPr>
          <w:p>
            <w:pPr>
              <w:pStyle w:val="Normal6a"/>
            </w:pPr>
            <w:r>
              <w:rPr>
                <w:color w:val="000005"/>
              </w:rPr>
              <w:t>30.</w:t>
            </w:r>
            <w:r>
              <w:rPr>
                <w:color w:val="000005"/>
              </w:rPr>
              <w:tab/>
            </w:r>
            <w:r>
              <w:rPr>
                <w:color w:val="000005"/>
              </w:rPr>
              <w:t>hält es für wesentlich, eine Sicherheits- und Verteidigungspartnerschaft mit dem Vereinigten Königreich zu formalisieren;</w:t>
            </w:r>
          </w:p>
        </w:tc>
      </w:tr>
    </w:tbl>
    <w:p>
      <w:pPr>
        <w:pStyle w:val="AmOrLang"/>
      </w:pPr>
      <w:r>
        <w:rPr>
          <w:color w:val="0000F0"/>
        </w:rPr>
        <w:t xml:space="preserve">Or. </w:t>
      </w:r>
      <w:r>
        <w:rPr>
          <w:rStyle w:val="HideTWBExt"/>
        </w:rPr>
        <w:t>&lt;Original&gt;</w:t>
      </w:r>
      <w:r>
        <w:rPr>
          <w:rStyle w:val="HideTWBInt"/>
        </w:rPr>
        <w:t>{DE}</w:t>
      </w:r>
      <w:r>
        <w:rPr>
          <w:color w:val="0000F0"/>
        </w:rPr>
        <w:t>de</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817</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 xml:space="preserve">Considers it essential to formalise a security and defence partnership with the United Kingdom </w:t>
            </w:r>
            <w:r>
              <w:rPr>
                <w:b/>
                <w:i/>
                <w:color w:val="0000FA"/>
              </w:rPr>
              <w:t>as a means of strengthening</w:t>
            </w:r>
            <w:r>
              <w:rPr>
                <w:color w:val="0000FA"/>
              </w:rPr>
              <w:t xml:space="preserve"> European security </w:t>
            </w:r>
            <w:r>
              <w:rPr>
                <w:b/>
                <w:i/>
                <w:color w:val="0000FA"/>
              </w:rPr>
              <w:t>and the European pillar of NATO, in particular</w:t>
            </w:r>
            <w:r>
              <w:rPr>
                <w:color w:val="0000FA"/>
              </w:rPr>
              <w:t xml:space="preserve">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b/>
                <w:i/>
                <w:color w:val="000005"/>
              </w:rPr>
              <w:t>Recognizes the UK’s significant contributions to Europe's security and stability, as well as its commitment to shared defense objectives, which enhance collective security across Europe;</w:t>
            </w:r>
            <w:r>
              <w:rPr>
                <w:color w:val="000005"/>
              </w:rPr>
              <w:t xml:space="preserve"> considers it essential to formalise a security and defence partnership with the United Kingdom</w:t>
            </w:r>
            <w:r>
              <w:rPr>
                <w:b/>
                <w:i/>
                <w:color w:val="000005"/>
              </w:rPr>
              <w:t>, one of the European pillars of NATO, which can further strengthen</w:t>
            </w:r>
            <w:r>
              <w:rPr>
                <w:color w:val="000005"/>
              </w:rPr>
              <w:t> European security</w:t>
            </w:r>
            <w:r>
              <w:rPr>
                <w:b/>
                <w:i/>
                <w:color w:val="000005"/>
              </w:rPr>
              <w:t>, particularly</w:t>
            </w:r>
            <w:r>
              <w:rPr>
                <w:color w:val="000005"/>
              </w:rPr>
              <w:t xml:space="preserve"> in the context of Russia’s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818</w:t>
      </w:r>
      <w:r>
        <w:rPr>
          <w:rStyle w:val="HideTWBExt"/>
        </w:rPr>
        <w:t>&lt;/NumAm&gt;</w:t>
      </w:r>
    </w:p>
    <w:p>
      <w:pPr>
        <w:pStyle w:val="NormalBold"/>
      </w:pPr>
      <w:r>
        <w:rPr>
          <w:rStyle w:val="HideTWBExt"/>
          <w:b w:val="0"/>
        </w:rPr>
        <w:t>&lt;RepeatBlock-By&gt;</w:t>
      </w:r>
      <w:r>
        <w:rPr>
          <w:rStyle w:val="HideTWBExt"/>
          <w:b w:val="0"/>
        </w:rPr>
        <w:t>&lt;Members&gt;</w:t>
      </w:r>
      <w:r>
        <w:rPr>
          <w:color w:val="0000F0"/>
        </w:rPr>
        <w:t>Vangelis Meimarakis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b/>
                <w:i/>
                <w:color w:val="0000FA"/>
              </w:rPr>
              <w:t>Considers it essential</w:t>
            </w:r>
            <w:r>
              <w:rPr>
                <w:color w:val="0000FA"/>
              </w:rPr>
              <w:t xml:space="preserve"> to formalise a security and defence partnership with the United Kingdom </w:t>
            </w:r>
            <w:r>
              <w:rPr>
                <w:b/>
                <w:i/>
                <w:color w:val="0000FA"/>
              </w:rPr>
              <w:t>as a means of strengthening European security and the European pillar of NATO</w:t>
            </w:r>
            <w:r>
              <w:rPr>
                <w:color w:val="0000FA"/>
              </w:rPr>
              <w:t>, in particular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b/>
                <w:i/>
                <w:color w:val="000005"/>
              </w:rPr>
              <w:t>Welcomes the intention</w:t>
            </w:r>
            <w:r>
              <w:rPr>
                <w:color w:val="000005"/>
              </w:rPr>
              <w:t xml:space="preserve"> to formalise a security and defence partnership with the United Kingdom, in particular in the context of Russia’s war of aggression against Ukraine;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819</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 xml:space="preserve">Considers it essential to formalise </w:t>
            </w:r>
            <w:r>
              <w:rPr>
                <w:b/>
                <w:i/>
                <w:color w:val="0000FA"/>
              </w:rPr>
              <w:t>a</w:t>
            </w:r>
            <w:r>
              <w:rPr>
                <w:color w:val="0000FA"/>
              </w:rPr>
              <w:t xml:space="preserve"> security and defence </w:t>
            </w:r>
            <w:r>
              <w:rPr>
                <w:b/>
                <w:i/>
                <w:color w:val="0000FA"/>
              </w:rPr>
              <w:t>partnership</w:t>
            </w:r>
            <w:r>
              <w:rPr>
                <w:color w:val="0000FA"/>
              </w:rPr>
              <w:t xml:space="preserve"> with the United Kingdom as a means </w:t>
            </w:r>
            <w:r>
              <w:rPr>
                <w:b/>
                <w:i/>
                <w:color w:val="0000FA"/>
              </w:rPr>
              <w:t>of</w:t>
            </w:r>
            <w:r>
              <w:rPr>
                <w:color w:val="0000FA"/>
              </w:rPr>
              <w:t xml:space="preserve"> strengthening European security and the European pillar of NATO</w:t>
            </w:r>
            <w:r>
              <w:rPr>
                <w:b/>
                <w:i/>
                <w:color w:val="0000FA"/>
              </w:rPr>
              <w:t>,</w:t>
            </w:r>
            <w:r>
              <w:rPr>
                <w:color w:val="0000FA"/>
              </w:rPr>
              <w:t xml:space="preserve"> in particular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b/>
                <w:i/>
                <w:color w:val="000005"/>
              </w:rPr>
              <w:t>Welcomes the participation of the UK Secretary of State for Foreign, Commonwealth and Development Affairs at the EU Foreign Affairs Council meeting in October 2024; welcomes the will of the EU and the UK to become closer security partners by signing a joint declaration with concrete engagements and structured dialogue , to strengthen EU-UK cooperation on the full range of foreign and security challenges we face as a continent;</w:t>
            </w:r>
            <w:r>
              <w:rPr>
                <w:color w:val="000005"/>
              </w:rPr>
              <w:t xml:space="preserve"> considers it essential to </w:t>
            </w:r>
            <w:r>
              <w:rPr>
                <w:b/>
                <w:i/>
                <w:color w:val="000005"/>
              </w:rPr>
              <w:t>advance on practical cooperation, via a</w:t>
            </w:r>
            <w:r>
              <w:rPr>
                <w:color w:val="000005"/>
              </w:rPr>
              <w:t xml:space="preserve"> formalise </w:t>
            </w:r>
            <w:r>
              <w:rPr>
                <w:b/>
                <w:i/>
                <w:color w:val="000005"/>
              </w:rPr>
              <w:t>joint declaration on</w:t>
            </w:r>
            <w:r>
              <w:rPr>
                <w:color w:val="000005"/>
              </w:rPr>
              <w:t xml:space="preserve"> Security and defence </w:t>
            </w:r>
            <w:r>
              <w:rPr>
                <w:b/>
                <w:i/>
                <w:color w:val="000005"/>
              </w:rPr>
              <w:t>with concrete ad hoc arrangements</w:t>
            </w:r>
            <w:r>
              <w:rPr>
                <w:color w:val="000005"/>
              </w:rPr>
              <w:t xml:space="preserve"> with the United Kingdom as a means </w:t>
            </w:r>
            <w:r>
              <w:rPr>
                <w:b/>
                <w:i/>
                <w:color w:val="000005"/>
              </w:rPr>
              <w:t>for</w:t>
            </w:r>
            <w:r>
              <w:rPr>
                <w:color w:val="000005"/>
              </w:rPr>
              <w:t xml:space="preserve"> strengthening European security and the European pillar of NATO in particular in the context of Russia’s war of aggression against Ukraine; </w:t>
            </w:r>
            <w:r>
              <w:rPr>
                <w:b/>
                <w:i/>
                <w:color w:val="000005"/>
              </w:rPr>
              <w:t>encourages the VP/HR to regularly invite the United Kingdom to informal Council meetings of foreign affairs (and defence) ministers to exchange views on issues of common concern while fully protecting the EU decision making autonomy;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820</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color w:val="000005"/>
              </w:rPr>
              <w:t>Considers it essential to formalise a security and defence partnership with the United Kingdom as a means of strengthening European security and the European pillar of NATO, in particular in the context of Russia’s war of aggression against Ukraine;</w:t>
            </w:r>
            <w:r>
              <w:rPr>
                <w:b/>
                <w:i/>
                <w:color w:val="000005"/>
              </w:rPr>
              <w:t> welcomes the strong cooperation between the EU and EU Members and the United Kindom when it comes to supporting Ukraine; calls all EU and UK actors to do their utmost to swiftly upgrade EU-UK security and defence cooperation to a new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821</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color w:val="000005"/>
              </w:rPr>
              <w:t xml:space="preserve">Considers it essential to formalise a security and defence partnership with the United Kingdom as a means of strengthening European security and the European pillar of NATO, in particular in the context of Russia’s war of aggression against Ukraine </w:t>
            </w:r>
            <w:r>
              <w:rPr>
                <w:b/>
                <w:i/>
                <w:color w:val="000005"/>
              </w:rPr>
              <w:t>and to face the challenges posed by common strategic competitors, such as China</w:t>
            </w:r>
            <w:r>
              <w:rPr>
                <w:color w:val="000005"/>
              </w:rPr>
              <w:t xml:space="preserve">; </w:t>
            </w:r>
            <w:r>
              <w:rPr>
                <w:b/>
                <w:i/>
                <w:color w:val="000005"/>
              </w:rPr>
              <w:t>considers also the cooperation with UK in the common war against terrorism, to counter proliferation of weapons of mass destruction (WMD) and other main common threats;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822</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pPr>
              <w:pStyle w:val="Normal6a"/>
            </w:pPr>
            <w:r>
              <w:rPr>
                <w:color w:val="000005"/>
              </w:rPr>
              <w:t>30.</w:t>
            </w:r>
            <w:r>
              <w:rPr>
                <w:color w:val="000005"/>
              </w:rPr>
              <w:tab/>
            </w:r>
            <w:r>
              <w:rPr>
                <w:color w:val="000005"/>
              </w:rPr>
              <w:t xml:space="preserve">Considers it essential to formalise a security and defence partnership with the United Kingdom as a means of strengthening European security and the European pillar of NATO, in particular in the context of Russia’s war of aggression against Ukraine; </w:t>
            </w:r>
            <w:r>
              <w:rPr>
                <w:b/>
                <w:i/>
                <w:color w:val="000005"/>
              </w:rPr>
              <w:t>underlines in this regard the importance of closer cooperation on information and intelligence sharing, military mobility, security and defence initiatives, crisis management, cyber defence, hybrid threats, FIMI and in jointly addressing shared threats;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823</w:t>
      </w:r>
      <w:r>
        <w:rPr>
          <w:rStyle w:val="HideTWBExt"/>
        </w:rPr>
        <w:t>&lt;/NumAm&gt;</w:t>
      </w:r>
    </w:p>
    <w:p>
      <w:pPr>
        <w:pStyle w:val="NormalBold"/>
      </w:pPr>
      <w:r>
        <w:rPr>
          <w:rStyle w:val="HideTWBExt"/>
          <w:b w:val="0"/>
        </w:rPr>
        <w:t>&lt;RepeatBlock-By&gt;</w:t>
      </w:r>
      <w:r>
        <w:rPr>
          <w:rStyle w:val="HideTWBExt"/>
          <w:b w:val="0"/>
        </w:rPr>
        <w:t>&lt;Members&gt;</w:t>
      </w:r>
      <w:r>
        <w:rPr>
          <w:color w:val="0000F0"/>
        </w:rPr>
        <w:t>Francisco José Millán Mon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30.</w:t>
            </w:r>
            <w:r>
              <w:rPr>
                <w:color w:val="0000FA"/>
              </w:rPr>
              <w:tab/>
            </w:r>
            <w:r>
              <w:rPr>
                <w:color w:val="0000FA"/>
              </w:rPr>
              <w:t>Considera imprescindible formalizar una asociación en materia de seguridad y defensa con el Reino Unido como medio para reforzar la seguridad europea y el pilar europeo de la OTAN, en particular en el contexto de la guerra de agresión de Rusia contra Ucrania;</w:t>
            </w:r>
          </w:p>
        </w:tc>
        <w:tc>
          <w:tcPr>
            <w:tcW w:w="4876" w:type="dxa"/>
            <w:tcBorders>
              <w:top w:val="nil"/>
              <w:left w:val="nil"/>
              <w:bottom w:val="nil"/>
              <w:right w:val="nil"/>
            </w:tcBorders>
          </w:tcPr>
          <w:p>
            <w:pPr>
              <w:pStyle w:val="Normal6a"/>
            </w:pPr>
            <w:r>
              <w:rPr>
                <w:color w:val="000005"/>
              </w:rPr>
              <w:t>30.</w:t>
            </w:r>
            <w:r>
              <w:rPr>
                <w:color w:val="000005"/>
              </w:rPr>
              <w:tab/>
            </w:r>
            <w:r>
              <w:rPr>
                <w:color w:val="000005"/>
              </w:rPr>
              <w:t>Considera imprescindible formalizar una asociación en materia de seguridad y defensa con el Reino Unido como medio para reforzar la seguridad europea y el pilar europeo de la OTAN, en particular en el contexto de la guerra de agresión de Rusia contra Ucrania;</w:t>
            </w:r>
            <w:r>
              <w:rPr>
                <w:b/>
                <w:i/>
                <w:color w:val="000005"/>
              </w:rPr>
              <w:t> acoge con satisfacción que se haya acordado trabajar hacia la creación de un partenariado de seguridad entre la UE y Reino Unido con vistas a abordar conjuntamente desafíos comunes;</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824</w:t>
      </w:r>
      <w:r>
        <w:rPr>
          <w:rStyle w:val="HideTWBExt"/>
        </w:rPr>
        <w:t>&lt;/NumAm&gt;</w:t>
      </w:r>
    </w:p>
    <w:p>
      <w:pPr>
        <w:pStyle w:val="NormalBold"/>
      </w:pPr>
      <w:r>
        <w:rPr>
          <w:rStyle w:val="HideTWBExt"/>
          <w:b w:val="0"/>
        </w:rPr>
        <w:t>&lt;RepeatBlock-By&gt;</w:t>
      </w:r>
      <w:r>
        <w:rPr>
          <w:rStyle w:val="HideTWBExt"/>
          <w:b w:val="0"/>
        </w:rPr>
        <w:t>&lt;Members&gt;</w:t>
      </w:r>
      <w:r>
        <w:rPr>
          <w:color w:val="0000F0"/>
        </w:rPr>
        <w:t>Michael Gahler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30 a.</w:t>
            </w:r>
            <w:r>
              <w:rPr>
                <w:color w:val="000005"/>
              </w:rPr>
              <w:tab/>
            </w:r>
            <w:r>
              <w:rPr>
                <w:b/>
                <w:i/>
                <w:color w:val="000005"/>
              </w:rPr>
              <w:t>Welcomes the Trinity House Agreement between the United Kingdom and Germany to deepen defence cooperation; strongly calls upon the Commission, the VP/HR and the Council to actively engage with the United Kingdom to achieve such an agreement between the Union and the United Kingdom including provisions for the mutually beneficial participation of the United Kingdom in EU defence instruments and programs;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825</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 Γεάδης Γεάδη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30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30 α.</w:t>
            </w:r>
            <w:r>
              <w:rPr>
                <w:color w:val="000005"/>
              </w:rPr>
              <w:tab/>
            </w:r>
            <w:r>
              <w:rPr>
                <w:b/>
                <w:i/>
                <w:color w:val="000005"/>
              </w:rPr>
              <w:t>θεωρεί ότι η ΕΕ οφείλει να προετοιμαστεί για κάθε νέα διαπραγμάτευση επαναπροσέγγισης με το Ηνωμένο Βασίλειο, ζητώντας την αποχώρηση από τις βάσεις στην Κύπρο και την Ισπανία και την αντικατάστασή τους από δυνάμεις υπό την ηγεσία της Στρατιωτικής Επιτροπής της Ευρωπαϊκής Ένωσης.</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826</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Partnership with Western Balkan countries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827</w:t>
      </w:r>
      <w:r>
        <w:rPr>
          <w:rStyle w:val="HideTWBExt"/>
        </w:rPr>
        <w:t>&lt;/NumAm&gt;</w:t>
      </w:r>
    </w:p>
    <w:p>
      <w:pPr>
        <w:pStyle w:val="NormalBold"/>
      </w:pPr>
      <w:r>
        <w:rPr>
          <w:rStyle w:val="HideTWBExt"/>
          <w:b w:val="0"/>
        </w:rPr>
        <w:t>&lt;RepeatBlock-By&gt;</w:t>
      </w:r>
      <w:r>
        <w:rPr>
          <w:rStyle w:val="HideTWBExt"/>
          <w:b w:val="0"/>
        </w:rPr>
        <w:t>&lt;Members&gt;</w:t>
      </w:r>
      <w:r>
        <w:rPr>
          <w:color w:val="0000F0"/>
        </w:rPr>
        <w:t>Petras Auštrevičius, Hilde Vautmans, Dan Barna, Bart Groothuis, Lucia Yar, Nathalie Loiseau</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Partnership with Western Balkan countries</w:t>
            </w:r>
          </w:p>
        </w:tc>
        <w:tc>
          <w:tcPr>
            <w:tcW w:w="4876" w:type="dxa"/>
            <w:tcBorders>
              <w:top w:val="nil"/>
              <w:left w:val="nil"/>
              <w:bottom w:val="nil"/>
              <w:right w:val="nil"/>
            </w:tcBorders>
          </w:tcPr>
          <w:p>
            <w:pPr>
              <w:pStyle w:val="Normal6a"/>
            </w:pPr>
            <w:r>
              <w:rPr>
                <w:color w:val="000005"/>
              </w:rPr>
              <w:t xml:space="preserve">Partnership with </w:t>
            </w:r>
            <w:r>
              <w:rPr>
                <w:b/>
                <w:i/>
                <w:color w:val="000005"/>
              </w:rPr>
              <w:t>the Eastern Partners and</w:t>
            </w:r>
            <w:r>
              <w:rPr>
                <w:color w:val="000005"/>
              </w:rPr>
              <w:t xml:space="preserve"> Western Balkan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828</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Partnership with Western Balkan countries</w:t>
            </w:r>
          </w:p>
        </w:tc>
        <w:tc>
          <w:tcPr>
            <w:tcW w:w="4876" w:type="dxa"/>
            <w:tcBorders>
              <w:top w:val="nil"/>
              <w:left w:val="nil"/>
              <w:bottom w:val="nil"/>
              <w:right w:val="nil"/>
            </w:tcBorders>
          </w:tcPr>
          <w:p>
            <w:pPr>
              <w:pStyle w:val="Normal6a"/>
            </w:pPr>
            <w:r>
              <w:rPr>
                <w:color w:val="000005"/>
              </w:rPr>
              <w:t xml:space="preserve">Partnership with Western Balkan countries </w:t>
            </w:r>
            <w:r>
              <w:rPr>
                <w:b/>
                <w:i/>
                <w:color w:val="000005"/>
              </w:rPr>
              <w:t>and other countries in the Eastern Neighbourhood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829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31.</w:t>
            </w:r>
            <w:r>
              <w:rPr>
                <w:color w:val="0000FA"/>
              </w:rPr>
              <w:tab/>
            </w:r>
            <w:r>
              <w:rPr>
                <w:b/>
                <w:i/>
                <w:color w:val="0000FA"/>
              </w:rPr>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830</w:t>
      </w:r>
      <w:r>
        <w:rPr>
          <w:rStyle w:val="HideTWBExt"/>
        </w:rPr>
        <w:t>&lt;/NumAm&gt;</w:t>
      </w:r>
    </w:p>
    <w:p>
      <w:pPr>
        <w:pStyle w:val="NormalBold"/>
      </w:pPr>
      <w:r>
        <w:rPr>
          <w:rStyle w:val="HideTWBExt"/>
          <w:b w:val="0"/>
        </w:rPr>
        <w:t>&lt;RepeatBlock-By&gt;</w:t>
      </w:r>
      <w:r>
        <w:rPr>
          <w:rStyle w:val="HideTWBExt"/>
          <w:b w:val="0"/>
        </w:rPr>
        <w:t>&lt;Members&gt;</w:t>
      </w:r>
      <w:r>
        <w:rPr>
          <w:color w:val="0000F0"/>
        </w:rPr>
        <w:t>Nathalie Loiseau, Petras Auštrevičius, Bart Groothuis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31.</w:t>
            </w:r>
            <w:r>
              <w:rPr>
                <w:color w:val="0000FA"/>
              </w:rPr>
              <w:tab/>
            </w:r>
            <w:r>
              <w:rPr>
                <w:b/>
                <w:i/>
                <w:color w:val="0000FA"/>
              </w:rPr>
              <w:t>Underlines</w:t>
            </w:r>
            <w:r>
              <w:rPr>
                <w:color w:val="0000FA"/>
              </w:rPr>
              <w:t xml:space="preserve"> that the </w:t>
            </w:r>
            <w:r>
              <w:rPr>
                <w:b/>
                <w:i/>
                <w:color w:val="0000FA"/>
              </w:rPr>
              <w:t>EU’s security is closely interlinked with the</w:t>
            </w:r>
            <w:r>
              <w:rPr>
                <w:color w:val="0000FA"/>
              </w:rPr>
              <w:t xml:space="preserve"> security of its </w:t>
            </w:r>
            <w:r>
              <w:rPr>
                <w:b/>
                <w:i/>
                <w:color w:val="0000FA"/>
              </w:rPr>
              <w:t>immediate</w:t>
            </w:r>
            <w:r>
              <w:rPr>
                <w:color w:val="0000FA"/>
              </w:rPr>
              <w:t xml:space="preserve"> neighbours </w:t>
            </w:r>
            <w:r>
              <w:rPr>
                <w:b/>
                <w:i/>
                <w:color w:val="0000FA"/>
              </w:rPr>
              <w:t>in the Eastern and Southern neighbourhood, and in</w:t>
            </w:r>
            <w:r>
              <w:rPr>
                <w:color w:val="0000FA"/>
              </w:rPr>
              <w:t xml:space="preserve"> the Western Balkans;</w:t>
            </w:r>
          </w:p>
        </w:tc>
        <w:tc>
          <w:tcPr>
            <w:tcW w:w="4876" w:type="dxa"/>
            <w:tcBorders>
              <w:top w:val="nil"/>
              <w:left w:val="nil"/>
              <w:bottom w:val="nil"/>
              <w:right w:val="nil"/>
            </w:tcBorders>
          </w:tcPr>
          <w:p>
            <w:pPr>
              <w:pStyle w:val="Normal6a"/>
            </w:pPr>
            <w:r>
              <w:rPr>
                <w:color w:val="000005"/>
              </w:rPr>
              <w:t>31.</w:t>
            </w:r>
            <w:r>
              <w:rPr>
                <w:color w:val="000005"/>
              </w:rPr>
              <w:tab/>
            </w:r>
            <w:r>
              <w:rPr>
                <w:b/>
                <w:i/>
                <w:color w:val="000005"/>
              </w:rPr>
              <w:t>Believes</w:t>
            </w:r>
            <w:r>
              <w:rPr>
                <w:color w:val="000005"/>
              </w:rPr>
              <w:t xml:space="preserve"> that the </w:t>
            </w:r>
            <w:r>
              <w:rPr>
                <w:b/>
                <w:i/>
                <w:color w:val="000005"/>
              </w:rPr>
              <w:t>EU has an interest in strengthening the stability and</w:t>
            </w:r>
            <w:r>
              <w:rPr>
                <w:color w:val="000005"/>
              </w:rPr>
              <w:t xml:space="preserve"> security of its neighbours </w:t>
            </w:r>
            <w:r>
              <w:rPr>
                <w:b/>
                <w:i/>
                <w:color w:val="000005"/>
              </w:rPr>
              <w:t>who express a desire to cooperate with it, namely</w:t>
            </w:r>
            <w:r>
              <w:rPr>
                <w:color w:val="000005"/>
              </w:rPr>
              <w:t xml:space="preserve"> the Western Balkans</w:t>
            </w:r>
            <w:r>
              <w:rPr>
                <w:b/>
                <w:i/>
                <w:color w:val="000005"/>
              </w:rPr>
              <w:t>, Moldavia, Ukraine, and Armenia recalls that to support this cooperation, the EU deploys CSDP missions in these countries and mobilizes the European Peace Facility</w:t>
            </w:r>
            <w:r>
              <w:rPr>
                <w:color w:val="000005"/>
              </w:rPr>
              <w:t xml:space="preserve">; </w:t>
            </w:r>
            <w:r>
              <w:rPr>
                <w:b/>
                <w:i/>
                <w:color w:val="000005"/>
              </w:rPr>
              <w:t>Call for cooperation that integrates all the elements that make up security, among which energy, the fight against hybrid threats like information manipulations, interferences in electoral processes, weaponisation of migrants;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831</w:t>
      </w:r>
      <w:r>
        <w:rPr>
          <w:rStyle w:val="HideTWBExt"/>
        </w:rPr>
        <w:t>&lt;/NumAm&gt;</w:t>
      </w:r>
    </w:p>
    <w:p>
      <w:pPr>
        <w:pStyle w:val="NormalBold"/>
      </w:pPr>
      <w:r>
        <w:rPr>
          <w:rStyle w:val="HideTWBExt"/>
          <w:b w:val="0"/>
        </w:rPr>
        <w:t>&lt;RepeatBlock-By&gt;</w:t>
      </w:r>
      <w:r>
        <w:rPr>
          <w:rStyle w:val="HideTWBExt"/>
          <w:b w:val="0"/>
        </w:rPr>
        <w:t>&lt;Members&gt;</w:t>
      </w:r>
      <w:r>
        <w:rPr>
          <w:color w:val="0000F0"/>
        </w:rPr>
        <w:t>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31.</w:t>
            </w:r>
            <w:r>
              <w:rPr>
                <w:color w:val="0000FA"/>
              </w:rPr>
              <w:tab/>
            </w:r>
            <w:r>
              <w:rPr>
                <w:color w:val="0000FA"/>
              </w:rPr>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pPr>
              <w:pStyle w:val="Normal6a"/>
            </w:pPr>
            <w:r>
              <w:rPr>
                <w:color w:val="000005"/>
              </w:rPr>
              <w:t>31.</w:t>
            </w:r>
            <w:r>
              <w:rPr>
                <w:color w:val="000005"/>
              </w:rPr>
              <w:tab/>
            </w:r>
            <w:r>
              <w:rPr>
                <w:color w:val="000005"/>
              </w:rPr>
              <w:t xml:space="preserve">Underlines that the EU’s security is closely interlinked with the security of its immediate neighbours in the Eastern and Southern neighbourhood, and in the Western Balkans; </w:t>
            </w:r>
            <w:r>
              <w:rPr>
                <w:b/>
                <w:i/>
                <w:color w:val="000005"/>
              </w:rPr>
              <w:t>stresses, in this regard, the importance of alignment with the EU's Common Foreign and Security Policy (CFSP), including adherence to sanctions and the EU's visa policy, for all candidate and potential candidate countries as a fundamental part of the EU accession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832</w:t>
      </w:r>
      <w:r>
        <w:rPr>
          <w:rStyle w:val="HideTWBExt"/>
        </w:rPr>
        <w:t>&lt;/NumAm&gt;</w:t>
      </w:r>
    </w:p>
    <w:p>
      <w:pPr>
        <w:pStyle w:val="NormalBold"/>
      </w:pPr>
      <w:r>
        <w:rPr>
          <w:rStyle w:val="HideTWBExt"/>
          <w:b w:val="0"/>
        </w:rPr>
        <w:t>&lt;RepeatBlock-By&gt;</w:t>
      </w:r>
      <w:r>
        <w:rPr>
          <w:rStyle w:val="HideTWBExt"/>
          <w:b w:val="0"/>
        </w:rPr>
        <w:t>&lt;Members&gt;</w:t>
      </w:r>
      <w:r>
        <w:rPr>
          <w:color w:val="0000F0"/>
        </w:rPr>
        <w:t>György Hölvényi, Kinga Gál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31.</w:t>
            </w:r>
            <w:r>
              <w:rPr>
                <w:color w:val="0000FA"/>
              </w:rPr>
              <w:tab/>
            </w:r>
            <w:r>
              <w:rPr>
                <w:color w:val="0000FA"/>
              </w:rPr>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pPr>
              <w:pStyle w:val="Normal6a"/>
            </w:pPr>
            <w:r>
              <w:rPr>
                <w:color w:val="000005"/>
              </w:rPr>
              <w:t>31.</w:t>
            </w:r>
            <w:r>
              <w:rPr>
                <w:color w:val="000005"/>
              </w:rPr>
              <w:tab/>
            </w:r>
            <w:r>
              <w:rPr>
                <w:color w:val="000005"/>
              </w:rPr>
              <w:t xml:space="preserve">Underlines that the EU’s security is closely interlinked with the security of its immediate neighbours in the Eastern and Southern neighbourhood, and in the Western Balkans; </w:t>
            </w:r>
            <w:r>
              <w:rPr>
                <w:b/>
                <w:i/>
                <w:color w:val="000005"/>
              </w:rPr>
              <w:t>considers essential to ensure the stability of these regions through EU military missions, cooperation and dialogue focusing on security;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833</w:t>
      </w:r>
      <w:r>
        <w:rPr>
          <w:rStyle w:val="HideTWBExt"/>
        </w:rPr>
        <w:t>&lt;/NumAm&gt;</w:t>
      </w:r>
    </w:p>
    <w:p>
      <w:pPr>
        <w:pStyle w:val="NormalBold"/>
      </w:pPr>
      <w:r>
        <w:rPr>
          <w:rStyle w:val="HideTWBExt"/>
          <w:b w:val="0"/>
        </w:rPr>
        <w:t>&lt;RepeatBlock-By&gt;</w:t>
      </w:r>
      <w:r>
        <w:rPr>
          <w:rStyle w:val="HideTWBExt"/>
          <w:b w:val="0"/>
        </w:rPr>
        <w:t>&lt;Members&gt;</w:t>
      </w:r>
      <w:r>
        <w:rPr>
          <w:color w:val="0000F0"/>
        </w:rPr>
        <w:t>Şerban-Dimitrie Sturdza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31.</w:t>
            </w:r>
            <w:r>
              <w:rPr>
                <w:color w:val="0000FA"/>
              </w:rPr>
              <w:tab/>
            </w:r>
            <w:r>
              <w:rPr>
                <w:color w:val="0000FA"/>
              </w:rPr>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pPr>
              <w:pStyle w:val="Normal6a"/>
            </w:pPr>
            <w:r>
              <w:rPr>
                <w:color w:val="000005"/>
              </w:rPr>
              <w:t>31.</w:t>
            </w:r>
            <w:r>
              <w:rPr>
                <w:color w:val="000005"/>
              </w:rPr>
              <w:tab/>
            </w:r>
            <w:r>
              <w:rPr>
                <w:color w:val="000005"/>
              </w:rPr>
              <w:t>Underlines that the EU’s security is closely interlinked with the security of its immediate neighbours in the Eastern and Southern neighbourhood, and in the Western Balkans;</w:t>
            </w:r>
            <w:r>
              <w:rPr>
                <w:b/>
                <w:i/>
                <w:color w:val="000005"/>
              </w:rPr>
              <w:t> considers that EU’s enlargement policy must be prioritised as it plays a crucial role in ensuring the security and stability of Europe;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834</w:t>
      </w:r>
      <w:r>
        <w:rPr>
          <w:rStyle w:val="HideTWBExt"/>
        </w:rPr>
        <w:t>&lt;/NumAm&gt;</w:t>
      </w:r>
    </w:p>
    <w:p>
      <w:pPr>
        <w:pStyle w:val="NormalBold"/>
      </w:pPr>
      <w:r>
        <w:rPr>
          <w:rStyle w:val="HideTWBExt"/>
          <w:b w:val="0"/>
        </w:rPr>
        <w:t>&lt;RepeatBlock-By&gt;</w:t>
      </w:r>
      <w:r>
        <w:rPr>
          <w:rStyle w:val="HideTWBExt"/>
          <w:b w:val="0"/>
        </w:rPr>
        <w:t>&lt;Members&gt;</w:t>
      </w:r>
      <w:r>
        <w:rPr>
          <w:color w:val="0000F0"/>
        </w:rPr>
        <w:t>Tonino Picula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Stresses that the Western Balkans are an area of strategic and geopolitical interest of the EU and some of its countries are prone to destabilisation, challenging the security and stability of our continent; underlines that third countries are exploiting these vulnerabilities, including through strategic investments and disinformation campaigns; states that the stability, security and democratic resilience of the candidate countries are inextricably linked to the EU’s own security, stability and democratic resilience;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Welcomes the high levels of alignment with the CFSP by most of the countries of the Western Balkans, with the exception of Serbia; welcomes the continued presence of the Kosovo Force (KFOR) and the EU Rule of Law Mission in Kosovo (EULEX); calls on all parties involved to adhere to international law requirements, restrain and prevent any disruptive actions from destabilising the northern region of Kosovo; urges the parties involved to engage in the structured dialogue mediated by the EU; condemns in the strongest possible terms the hideous and cowardly terrorist attack on Kosovan police officers by well-organised Serbian paramilitaries in Banjska/Banjskë in the north of Kosovo, which took place on 24 September 2023 and resulted in the murder of the Kosovan police officer Afrim Bunjaku and the injuring of two more Kosovan police officers; stresses that the perpetrators of this deplorable attack must be held accountable and face justice without delay;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836</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Calls for stronger military-security, including civilian/military as well as police/military security, cooperation with like-minded Western Balkan partners, in particular in areas such as resilience, cybersecurity, hybrid threats, border management, counter-terrorism and countering disinformation; reiterates the need for close cooperation with NATO in these regards;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837</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b.</w:t>
            </w:r>
            <w:r>
              <w:rPr>
                <w:color w:val="000005"/>
              </w:rPr>
              <w:tab/>
            </w:r>
            <w:r>
              <w:rPr>
                <w:b/>
                <w:i/>
                <w:color w:val="000005"/>
              </w:rPr>
              <w:t>Calls on the EU to take advantage of the expertise of Western Balkan countries in defence industries, by procuring military equipment from these countries; emphasises this approach is necessary as the failure to engage with the Western Balkans' defence industry could reinforce the influence of other global powers in the region;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838</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Calls for deepening military-security cooperation with Western Balkan countries by strengthening the security dimension and enhancing security and defence policy dialogues;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839</w:t>
      </w:r>
      <w:r>
        <w:rPr>
          <w:rStyle w:val="HideTWBExt"/>
        </w:rPr>
        <w:t>&lt;/NumAm&gt;</w:t>
      </w:r>
    </w:p>
    <w:p>
      <w:pPr>
        <w:pStyle w:val="NormalBold"/>
      </w:pPr>
      <w:r>
        <w:rPr>
          <w:rStyle w:val="HideTWBExt"/>
          <w:b w:val="0"/>
        </w:rPr>
        <w:t>&lt;RepeatBlock-By&gt;</w:t>
      </w:r>
      <w:r>
        <w:rPr>
          <w:rStyle w:val="HideTWBExt"/>
          <w:b w:val="0"/>
        </w:rPr>
        <w:t>&lt;Members&gt;</w:t>
      </w:r>
      <w:r>
        <w:rPr>
          <w:color w:val="0000F0"/>
        </w:rPr>
        <w:t>Eszter Lakos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Highlights that the Union should facilitate the participation of European countries with high level of alignment with the EU in CFSP/CSDP matters, most notably the Western Balkans’ countries, in current and future programmes linked to the defence sector; reaffirms that a thorough involvement of the candidate countries would substantially facilitate their accession process by increasing their industrial and operational capacities in the defence sector, thus increasing interoperability with EU Member States’ armed forces; is of the opinion that a comprehensive inclusion of the candidate countries in EU defence initiatives would represent a strategic investment, as well as an integral part of the EU efforts to counter the growing assertiveness and foreign interference orchestrated by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840</w:t>
      </w:r>
      <w:r>
        <w:rPr>
          <w:rStyle w:val="HideTWBExt"/>
        </w:rPr>
        <w:t>&lt;/NumAm&gt;</w:t>
      </w:r>
    </w:p>
    <w:p>
      <w:pPr>
        <w:pStyle w:val="NormalBold"/>
      </w:pPr>
      <w:r>
        <w:rPr>
          <w:rStyle w:val="HideTWBExt"/>
          <w:b w:val="0"/>
        </w:rPr>
        <w:t>&lt;RepeatBlock-By&gt;</w:t>
      </w:r>
      <w:r>
        <w:rPr>
          <w:rStyle w:val="HideTWBExt"/>
          <w:b w:val="0"/>
        </w:rPr>
        <w:t>&lt;Members&gt;</w:t>
      </w:r>
      <w:r>
        <w:rPr>
          <w:color w:val="0000F0"/>
        </w:rPr>
        <w:t>Željana Zovko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c.</w:t>
            </w:r>
            <w:r>
              <w:rPr>
                <w:color w:val="000005"/>
              </w:rPr>
              <w:tab/>
            </w:r>
            <w:r>
              <w:rPr>
                <w:b/>
                <w:i/>
                <w:color w:val="000005"/>
              </w:rPr>
              <w:t>Reminds that EU assistance in BiH should be focused on the electoral law reform following the Mostar Agreement and in the spirit of the Dayton-Paris Agreement based on power-sharing; emphasizes that the EU should play a central role as mediator in this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841</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Encourages CSDP HQ’s in Eastern Partnership countries to call for closer synergies with national Joint Training and Evaluation Centres in Eastern Partnership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842</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b.</w:t>
            </w:r>
            <w:r>
              <w:rPr>
                <w:color w:val="000005"/>
              </w:rPr>
              <w:tab/>
            </w:r>
            <w:r>
              <w:rPr>
                <w:b/>
                <w:i/>
                <w:color w:val="000005"/>
              </w:rPr>
              <w:t>Encourages Member States to ensure that any provision of equipment support via EPF to Eastern Partnership countries are compliant with Eastern Partnership country needs and carried out in collaboration with NATO strategic planning to avoid duplication;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843</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c.</w:t>
            </w:r>
            <w:r>
              <w:rPr>
                <w:color w:val="000005"/>
              </w:rPr>
              <w:tab/>
            </w:r>
            <w:r>
              <w:rPr>
                <w:b/>
                <w:i/>
                <w:color w:val="000005"/>
              </w:rPr>
              <w:t>Encourages Member States to further utilize the European Peace Facility (EPF) for training and outfitting security services in Eastern Partnership (EaP) countries hosting CSDP missions, particularly military police, medical and law enforcement infrastructure and the increase of intelligence exchange capabilities via secure communication lines for EaP;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844</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Partnership with the African Union and African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845</w:t>
      </w:r>
      <w:r>
        <w:rPr>
          <w:rStyle w:val="HideTWBExt"/>
        </w:rPr>
        <w:t>&lt;/NumAm&gt;</w:t>
      </w:r>
    </w:p>
    <w:p>
      <w:pPr>
        <w:pStyle w:val="NormalBold"/>
      </w:pPr>
      <w:r>
        <w:rPr>
          <w:rStyle w:val="HideTWBExt"/>
          <w:b w:val="0"/>
        </w:rPr>
        <w:t>&lt;RepeatBlock-By&gt;</w:t>
      </w:r>
      <w:r>
        <w:rPr>
          <w:rStyle w:val="HideTWBExt"/>
          <w:b w:val="0"/>
        </w:rPr>
        <w:t>&lt;Members&gt;</w:t>
      </w:r>
      <w:r>
        <w:rPr>
          <w:color w:val="0000F0"/>
        </w:rPr>
        <w:t>Tobias Cremer, Yannis Maniatis, Sven Mikser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b.</w:t>
            </w:r>
            <w:r>
              <w:rPr>
                <w:color w:val="000005"/>
              </w:rPr>
              <w:tab/>
            </w:r>
            <w:r>
              <w:rPr>
                <w:b/>
                <w:i/>
                <w:color w:val="000005"/>
              </w:rPr>
              <w:t>Stresses the importance of the EU-Africa relationship for European security; considers it essential to significantly step up our partnerships with African countries in order to limit the increasing threat authoritarian regimes are posing by destabilising African societies through the use of hybrid weapons such as forcibly pushing large numbers of migrants against the EU external borders;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846</w:t>
      </w:r>
      <w:r>
        <w:rPr>
          <w:rStyle w:val="HideTWBExt"/>
        </w:rPr>
        <w:t>&lt;/NumAm&gt;</w:t>
      </w:r>
    </w:p>
    <w:p>
      <w:pPr>
        <w:pStyle w:val="NormalBold"/>
      </w:pPr>
      <w:r>
        <w:rPr>
          <w:rStyle w:val="HideTWBExt"/>
          <w:b w:val="0"/>
        </w:rPr>
        <w:t>&lt;RepeatBlock-By&gt;</w:t>
      </w:r>
      <w:r>
        <w:rPr>
          <w:rStyle w:val="HideTWBExt"/>
          <w:b w:val="0"/>
        </w:rPr>
        <w:t>&lt;Members&gt;</w:t>
      </w:r>
      <w:r>
        <w:rPr>
          <w:color w:val="0000F0"/>
        </w:rPr>
        <w:t>Michael Gahler, 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Partnership with Indo-Pacific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847</w:t>
      </w:r>
      <w:r>
        <w:rPr>
          <w:rStyle w:val="HideTWBExt"/>
        </w:rPr>
        <w:t>&lt;/NumAm&gt;</w:t>
      </w:r>
    </w:p>
    <w:p>
      <w:pPr>
        <w:pStyle w:val="NormalBold"/>
      </w:pPr>
      <w:r>
        <w:rPr>
          <w:rStyle w:val="HideTWBExt"/>
          <w:b w:val="0"/>
        </w:rPr>
        <w:t>&lt;RepeatBlock-By&gt;</w:t>
      </w:r>
      <w:r>
        <w:rPr>
          <w:rStyle w:val="HideTWBExt"/>
          <w:b w:val="0"/>
        </w:rPr>
        <w:t>&lt;Members&gt;</w:t>
      </w:r>
      <w:r>
        <w:rPr>
          <w:color w:val="0000F0"/>
        </w:rPr>
        <w:t>Michael Gahler, Andrey Kovatchev</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a.</w:t>
            </w:r>
            <w:r>
              <w:rPr>
                <w:color w:val="000005"/>
              </w:rPr>
              <w:tab/>
            </w:r>
            <w:r>
              <w:rPr>
                <w:b/>
                <w:i/>
                <w:color w:val="000005"/>
              </w:rPr>
              <w:t>Considers it’s essential to strengthen the EU’s presence and partnerships in the Indo-Pacific region as a means for promoting peace and security in the region, which lies at the core of the EU’s interests, with particular caution regarding China’s threats in the Taiwan Strait and the South China Sea; is also aware of Taiwan’s leading role in high-tech development, and its abundant experience defending Chinese hybrid attacks, disinformation, and FIMI, which should be a foremost consideration when assessing the possibilities of strengthening multilateral exchange and cooperation, with the aim of achieving an enhanced and mutually beneficial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848</w:t>
      </w:r>
      <w:r>
        <w:rPr>
          <w:rStyle w:val="HideTWBExt"/>
        </w:rPr>
        <w:t>&lt;/NumAm&gt;</w:t>
      </w:r>
    </w:p>
    <w:p>
      <w:pPr>
        <w:pStyle w:val="NormalBold"/>
      </w:pPr>
      <w:r>
        <w:rPr>
          <w:rStyle w:val="HideTWBExt"/>
          <w:b w:val="0"/>
        </w:rPr>
        <w:t>&lt;RepeatBlock-By&gt;</w:t>
      </w:r>
      <w:r>
        <w:rPr>
          <w:rStyle w:val="HideTWBExt"/>
          <w:b w:val="0"/>
        </w:rPr>
        <w:t>&lt;Members&gt;</w:t>
      </w:r>
      <w:r>
        <w:rPr>
          <w:color w:val="0000F0"/>
        </w:rPr>
        <w:t>Reinis Pozņaks, Michał Dworczyk, Mariusz Kamiński</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31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31 d.</w:t>
            </w:r>
            <w:r>
              <w:rPr>
                <w:color w:val="000005"/>
              </w:rPr>
              <w:tab/>
            </w:r>
            <w:r>
              <w:rPr>
                <w:b/>
                <w:i/>
                <w:color w:val="000005"/>
              </w:rPr>
              <w:t>Stresses the importance of developing regular dialogue, cooperation, and capacity building with Allies in the Indo-Pacific, notably Australia, New Zealand, Japan, South Korea and Taiwan, which possesses substantive expertise and employ scientific methods to counter Chinese cyberattacks and FIMI based on its extensive experience, technological advantages, and proximity to China; considers information exchange, burden-sharing, and strategic alignment with these Allies as an essential step in order to optimise the use of the EU’s limited resources;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849</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Subheading 23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Greater involvement of the European Parliament in the CSDP</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850</w:t>
      </w:r>
      <w:r>
        <w:rPr>
          <w:rStyle w:val="HideTWBExt"/>
        </w:rPr>
        <w:t>&lt;/NumAm&gt;</w:t>
      </w:r>
    </w:p>
    <w:p>
      <w:pPr>
        <w:pStyle w:val="NormalBold"/>
      </w:pPr>
      <w:r>
        <w:rPr>
          <w:rStyle w:val="HideTWBExt"/>
          <w:b w:val="0"/>
        </w:rPr>
        <w:t>&lt;RepeatBlock-By&gt;</w:t>
      </w:r>
      <w:r>
        <w:rPr>
          <w:rStyle w:val="HideTWBExt"/>
          <w:b w:val="0"/>
        </w:rPr>
        <w:t>&lt;Members&gt;</w:t>
      </w:r>
      <w:r>
        <w:rPr>
          <w:color w:val="0000F0"/>
        </w:rPr>
        <w:t>Michael von der Schulenburg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32.</w:t>
            </w:r>
            <w:r>
              <w:rPr>
                <w:color w:val="0000FA"/>
              </w:rPr>
              <w:tab/>
            </w:r>
            <w:r>
              <w:rPr>
                <w:b/>
                <w:i/>
                <w:color w:val="0000FA"/>
              </w:rPr>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851</w:t>
      </w:r>
      <w:r>
        <w:rPr>
          <w:rStyle w:val="HideTWBExt"/>
        </w:rPr>
        <w:t>&lt;/NumAm&gt;</w:t>
      </w:r>
    </w:p>
    <w:p>
      <w:pPr>
        <w:pStyle w:val="NormalBold"/>
      </w:pPr>
      <w:r>
        <w:rPr>
          <w:rStyle w:val="HideTWBExt"/>
          <w:b w:val="0"/>
        </w:rPr>
        <w:t>&lt;RepeatBlock-By&gt;</w:t>
      </w:r>
      <w:r>
        <w:rPr>
          <w:rStyle w:val="HideTWBExt"/>
          <w:b w:val="0"/>
        </w:rPr>
        <w:t>&lt;Members&gt;</w:t>
      </w:r>
      <w:r>
        <w:rPr>
          <w:color w:val="0000F0"/>
        </w:rPr>
        <w:t>Mārtiņš Staķis</w:t>
      </w:r>
      <w:r>
        <w:rPr>
          <w:rStyle w:val="HideTWBExt"/>
          <w:b w:val="0"/>
        </w:rPr>
        <w:t>&lt;/Members&gt;</w:t>
      </w:r>
    </w:p>
    <w:p>
      <w:r>
        <w:rPr>
          <w:rStyle w:val="HideTWBExt"/>
          <w:b w:val="0"/>
        </w:rPr>
        <w:t>&lt;AuNomDe&gt;</w:t>
      </w:r>
      <w:r>
        <w:rPr>
          <w:rStyle w:val="HideTWBInt"/>
          <w:color w:val="0000F0"/>
        </w:rPr>
        <w:t>{Greens/EFA}</w:t>
      </w:r>
      <w:r>
        <w:rPr>
          <w:color w:val="0000F0"/>
        </w:rPr>
        <w:t>on behalf of the Greens/EFA Group</w:t>
      </w:r>
      <w:r>
        <w:rPr>
          <w:rStyle w:val="HideTWBExt"/>
          <w:b w:val="0"/>
        </w:rPr>
        <w:t>&lt;/AuNomDe&gt;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32.</w:t>
            </w:r>
            <w:r>
              <w:rPr>
                <w:color w:val="0000FA"/>
              </w:rPr>
              <w:tab/>
            </w:r>
            <w:r>
              <w:rPr>
                <w:color w:val="0000FA"/>
              </w:rPr>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pPr>
              <w:pStyle w:val="Normal6a"/>
            </w:pPr>
            <w:r>
              <w:rPr>
                <w:color w:val="000005"/>
              </w:rPr>
              <w:t>32.</w:t>
            </w:r>
            <w:r>
              <w:rPr>
                <w:color w:val="000005"/>
              </w:rPr>
              <w:tab/>
            </w:r>
            <w:r>
              <w:rPr>
                <w:color w:val="000005"/>
              </w:rPr>
              <w:t xml:space="preserve">Stresses that the strengthening of the CSDP as a political priority under the tenth legislative term and the increase in spending on defence policies and programmes at EU level and among the Member States requires full parliamentary scrutiny and accountability </w:t>
            </w:r>
            <w:r>
              <w:rPr>
                <w:b/>
                <w:i/>
                <w:color w:val="000005"/>
              </w:rPr>
              <w:t>in particular as regards the implementation of defence industrial regulations via delegated acts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852</w:t>
      </w:r>
      <w:r>
        <w:rPr>
          <w:rStyle w:val="HideTWBExt"/>
        </w:rPr>
        <w:t>&lt;/NumAm&gt;</w:t>
      </w:r>
    </w:p>
    <w:p>
      <w:pPr>
        <w:pStyle w:val="NormalBold"/>
      </w:pPr>
      <w:r>
        <w:rPr>
          <w:rStyle w:val="HideTWBExt"/>
          <w:b w:val="0"/>
        </w:rPr>
        <w:t>&lt;RepeatBlock-By&gt;</w:t>
      </w:r>
      <w:r>
        <w:rPr>
          <w:rStyle w:val="HideTWBExt"/>
          <w:b w:val="0"/>
        </w:rPr>
        <w:t>&lt;Members&gt;</w:t>
      </w:r>
      <w:r>
        <w:rPr>
          <w:color w:val="0000F0"/>
        </w:rPr>
        <w:t>Wouter Beke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32.</w:t>
            </w:r>
            <w:r>
              <w:rPr>
                <w:color w:val="0000FA"/>
              </w:rPr>
              <w:tab/>
            </w:r>
            <w:r>
              <w:rPr>
                <w:color w:val="0000FA"/>
              </w:rPr>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pPr>
              <w:pStyle w:val="Normal6a"/>
            </w:pPr>
            <w:r>
              <w:rPr>
                <w:color w:val="000005"/>
              </w:rPr>
              <w:t>32.</w:t>
            </w:r>
            <w:r>
              <w:rPr>
                <w:color w:val="000005"/>
              </w:rPr>
              <w:tab/>
            </w:r>
            <w:r>
              <w:rPr>
                <w:color w:val="000005"/>
              </w:rPr>
              <w:t xml:space="preserve">Stresses that the strengthening of the CSDP as a political priority under the tenth legislative term and the increase in spending on defence policies and programmes at EU level and among the Member States requires full parliamentary scrutiny and accountability; </w:t>
            </w:r>
            <w:r>
              <w:rPr>
                <w:b/>
                <w:i/>
                <w:color w:val="000005"/>
              </w:rPr>
              <w:t>highlights the importance of other Committees within the European Parliament to uphold a holistic approach towards the implementation of the CSDP;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853</w:t>
      </w:r>
      <w:r>
        <w:rPr>
          <w:rStyle w:val="HideTWBExt"/>
        </w:rPr>
        <w:t>&lt;/NumAm&gt;</w:t>
      </w:r>
    </w:p>
    <w:p>
      <w:pPr>
        <w:pStyle w:val="NormalBold"/>
      </w:pPr>
      <w:r>
        <w:rPr>
          <w:rStyle w:val="HideTWBExt"/>
          <w:b w:val="0"/>
        </w:rPr>
        <w:t>&lt;RepeatBlock-By&gt;</w:t>
      </w:r>
      <w:r>
        <w:rPr>
          <w:rStyle w:val="HideTWBExt"/>
          <w:b w:val="0"/>
        </w:rPr>
        <w:t>&lt;Members&gt;</w:t>
      </w:r>
      <w:r>
        <w:rPr>
          <w:color w:val="0000F0"/>
        </w:rPr>
        <w:t>Nicolás Pascual De La Parte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32 a.</w:t>
            </w:r>
            <w:r>
              <w:rPr>
                <w:color w:val="000005"/>
              </w:rPr>
              <w:tab/>
            </w:r>
            <w:r>
              <w:rPr>
                <w:b/>
                <w:i/>
                <w:color w:val="000005"/>
              </w:rPr>
              <w:t>Calls, in this regard, for Parliament’s scrutiny, legislative and budgetary role over a growing range of defence initiatives across the EU institutions and in particular the work carried out under the CSDP to be reinforced, including by strengthening regular dialogue, the exchange of information and maintaining permanent channels of communication between the VP/HR, the Commissioner for Defence and Space and the competent bodies of the European Parliament;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854</w:t>
      </w:r>
      <w:r>
        <w:rPr>
          <w:rStyle w:val="HideTWBExt"/>
        </w:rPr>
        <w:t>&lt;/NumAm&gt;</w:t>
      </w:r>
    </w:p>
    <w:p>
      <w:pPr>
        <w:pStyle w:val="NormalBold"/>
      </w:pPr>
      <w:r>
        <w:rPr>
          <w:rStyle w:val="HideTWBExt"/>
          <w:b w:val="0"/>
        </w:rPr>
        <w:t>&lt;RepeatBlock-By&gt;</w:t>
      </w:r>
      <w:r>
        <w:rPr>
          <w:rStyle w:val="HideTWBExt"/>
          <w:b w:val="0"/>
        </w:rPr>
        <w:t>&lt;Members&gt;</w:t>
      </w:r>
      <w:r>
        <w:rPr>
          <w:color w:val="0000F0"/>
        </w:rPr>
        <w:t>Salvatore De Meo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32 a.</w:t>
            </w:r>
            <w:r>
              <w:rPr>
                <w:color w:val="000005"/>
              </w:rPr>
              <w:tab/>
            </w:r>
            <w:r>
              <w:rPr>
                <w:b/>
                <w:i/>
                <w:color w:val="000005"/>
              </w:rPr>
              <w:t>Welcomes the proposal from the NATO Parliamentary Assembly (NATO PA) to enhance Parliament’s status to “partner” under the ongoing reform of partnerships; invites its Delegation for relations with the NATO PA (DNAT) to make full use of the EP’s current and future privileges; considers DNAT an important instrument of EP parliamentary diplomacy under an enhanced EU-NATO partnership aimed at strengthening the European pillar of NATO and contributing to reaching the Alliance’s overall objectives; is of the view that DNAT can play a pivotal role in reinforcing EU-NATO cooperation, strengthening the democratic resilience of accession countries and key partners, as well as, overall, enhancing the parliamentary dimension of this essential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855</w:t>
      </w:r>
      <w:r>
        <w:rPr>
          <w:rStyle w:val="HideTWBExt"/>
        </w:rPr>
        <w:t>&lt;/NumAm&gt;</w:t>
      </w:r>
    </w:p>
    <w:p>
      <w:pPr>
        <w:pStyle w:val="NormalBold"/>
      </w:pPr>
      <w:r>
        <w:rPr>
          <w:rStyle w:val="HideTWBExt"/>
          <w:b w:val="0"/>
        </w:rPr>
        <w:t>&lt;RepeatBlock-By&gt;</w:t>
      </w:r>
      <w:r>
        <w:rPr>
          <w:rStyle w:val="HideTWBExt"/>
          <w:b w:val="0"/>
        </w:rPr>
        <w:t>&lt;Members&gt;</w:t>
      </w:r>
      <w:r>
        <w:rPr>
          <w:color w:val="0000F0"/>
        </w:rPr>
        <w:t>Εμμανουήλ Φράγκος, Γαλάτω Αλεξανδράκη</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33.</w:t>
            </w:r>
            <w:r>
              <w:rPr>
                <w:color w:val="0000FA"/>
              </w:rPr>
              <w:tab/>
            </w:r>
            <w:r>
              <w:rPr>
                <w:color w:val="0000FA"/>
              </w:rPr>
              <w:t xml:space="preserve">αναθέτει στην Πρόεδρό του να διαβιβάσει το παρόν ψήφισμα στο Ευρωπαϊκό Συμβούλιο, το Συμβούλιο, τον Αντιπρόεδρο της Επιτροπής/Ύπατο Εκπρόσωπο της Ένωσης για θέματα Εξωτερικής Πολιτικής και Πολιτικής Ασφαλείας, την Πρόεδρο της Επιτροπής και τους αρμόδιους Επιτρόπους, τον Γενικό Γραμματέα του ΟΗΕ, </w:t>
            </w:r>
            <w:r>
              <w:rPr>
                <w:b/>
                <w:i/>
                <w:color w:val="0000FA"/>
              </w:rPr>
              <w:t>τον Γενικό Γραμματέα του ΝΑΤΟ, τον Πρόεδρο της Κοινοβουλευτικής Συνέλευσης του ΝΑΤΟ,</w:t>
            </w:r>
            <w:r>
              <w:rPr>
                <w:color w:val="0000FA"/>
              </w:rPr>
              <w:t xml:space="preserve"> τους οργανισμούς της ΕΕ στον τομέα της ασφάλειας και της άμυνας, καθώς και στις κυβερνήσεις και τα κοινοβούλια των κρατών μελών.</w:t>
            </w:r>
          </w:p>
        </w:tc>
        <w:tc>
          <w:tcPr>
            <w:tcW w:w="4876" w:type="dxa"/>
            <w:tcBorders>
              <w:top w:val="nil"/>
              <w:left w:val="nil"/>
              <w:bottom w:val="nil"/>
              <w:right w:val="nil"/>
            </w:tcBorders>
          </w:tcPr>
          <w:p>
            <w:pPr>
              <w:pStyle w:val="Normal6a"/>
            </w:pPr>
            <w:r>
              <w:rPr>
                <w:color w:val="000005"/>
              </w:rPr>
              <w:t>33.</w:t>
            </w:r>
            <w:r>
              <w:rPr>
                <w:color w:val="000005"/>
              </w:rPr>
              <w:tab/>
            </w:r>
            <w:r>
              <w:rPr>
                <w:color w:val="000005"/>
              </w:rPr>
              <w:t>αναθέτει στην Πρόεδρό του να διαβιβάσει το παρόν ψήφισμα στο Ευρωπαϊκό Συμβούλιο, το Συμβούλιο, τον Αντιπρόεδρο της Επιτροπής/Ύπατο Εκπρόσωπο της Ένωσης για θέματα Εξωτερικής Πολιτικής και Πολιτικής Ασφαλείας, την Πρόεδρο της Επιτροπής και τους αρμόδιους Επιτρόπους, τον Γενικό Γραμματέα του ΟΗΕ, τους οργανισμούς της ΕΕ στον τομέα της ασφάλειας και της άμυνας, καθώς και στις κυβερνήσεις και τα κοινοβούλια των κρατών μελών.</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856</w:t>
      </w:r>
      <w:r>
        <w:rPr>
          <w:rStyle w:val="HideTWBExt"/>
        </w:rPr>
        <w:t>&lt;/NumAm&gt;</w:t>
      </w:r>
    </w:p>
    <w:p>
      <w:pPr>
        <w:pStyle w:val="NormalBold"/>
      </w:pPr>
      <w:r>
        <w:rPr>
          <w:rStyle w:val="HideTWBExt"/>
          <w:b w:val="0"/>
        </w:rPr>
        <w:t>&lt;RepeatBlock-By&gt;</w:t>
      </w:r>
      <w:r>
        <w:rPr>
          <w:rStyle w:val="HideTWBExt"/>
          <w:b w:val="0"/>
        </w:rPr>
        <w:t>&lt;Members&gt;</w:t>
      </w:r>
      <w:r>
        <w:rPr>
          <w:color w:val="0000F0"/>
        </w:rPr>
        <w:t>Michał Dworczyk</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Motion for a resolution</w:t>
      </w:r>
      <w:r>
        <w:rPr>
          <w:rStyle w:val="HideTWBExt"/>
        </w:rPr>
        <w:t>&lt;/DocAmend&gt;</w:t>
      </w:r>
    </w:p>
    <w:p>
      <w:pPr>
        <w:pStyle w:val="NormalBold"/>
      </w:pPr>
      <w:r>
        <w:rPr>
          <w:rStyle w:val="HideTWBExt"/>
        </w:rPr>
        <w:t>&lt;Article&gt;</w:t>
      </w:r>
      <w:r>
        <w:rPr>
          <w:color w:val="0000F0"/>
        </w:rPr>
        <w:t>Paragraph 33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Motion for a resolution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33.</w:t>
            </w:r>
            <w:r>
              <w:rPr>
                <w:color w:val="0000FA"/>
              </w:rPr>
              <w:tab/>
            </w:r>
            <w:r>
              <w:rPr>
                <w:color w:val="0000FA"/>
              </w:rPr>
              <w:t>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the NATO Secretary General, the President of the NATO Parliamentary Assembly, the EU security and defence agencies and the governments and parliaments of the Member States.</w:t>
            </w:r>
          </w:p>
        </w:tc>
        <w:tc>
          <w:tcPr>
            <w:tcW w:w="4876" w:type="dxa"/>
            <w:tcBorders>
              <w:top w:val="nil"/>
              <w:left w:val="nil"/>
              <w:bottom w:val="nil"/>
              <w:right w:val="nil"/>
            </w:tcBorders>
          </w:tcPr>
          <w:p>
            <w:pPr>
              <w:pStyle w:val="Normal6a"/>
            </w:pPr>
            <w:r>
              <w:rPr>
                <w:color w:val="000005"/>
              </w:rPr>
              <w:t>33.</w:t>
            </w:r>
            <w:r>
              <w:rPr>
                <w:color w:val="000005"/>
              </w:rPr>
              <w:tab/>
            </w:r>
            <w:r>
              <w:rPr>
                <w:color w:val="000005"/>
              </w:rPr>
              <w:t xml:space="preserve">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the NATO Secretary General, the President of the NATO Parliamentary Assembly, the EU security and defence agencies and the governments and parliaments of the Member States </w:t>
            </w:r>
            <w:r>
              <w:rPr>
                <w:b/>
                <w:i/>
                <w:color w:val="000005"/>
              </w:rPr>
              <w:t>and partner countries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r>
        <w:rPr>
          <w:rStyle w:val="HideTWBExt"/>
        </w:rPr>
        <w:t>&lt;/RepeatBlock-Amend&gt;</w:t>
      </w:r>
    </w:p>
    <w:sectPr>
      <w:footerReference w:type="even" r:id="rId5"/>
      <w:footerReference w:type="default" r:id="rId6"/>
      <w:footerReference w:type="first" r:id="rId7"/>
      <w:pgSz w:w="11909" w:h="16834"/>
      <w:pgMar w:top="1134" w:right="1417" w:bottom="1417" w:left="1417" w:header="1134" w:footer="567"/>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t>PE</w:t>
    </w:r>
    <w:r>
      <w:rPr>
        <w:rStyle w:val="HideTWBExt"/>
      </w:rPr>
      <w:t>&lt;NoPE&gt;</w:t>
    </w:r>
    <w:r>
      <w:t>765.304</w:t>
    </w:r>
    <w:r>
      <w:rPr>
        <w:rStyle w:val="HideTWBExt"/>
      </w:rPr>
      <w:t>&lt;/NoPE&gt;</w:t>
    </w:r>
    <w:r>
      <w:rPr>
        <w:rStyle w:val="HideTWBExt"/>
      </w:rPr>
      <w:t>&lt;Version&gt;</w:t>
    </w:r>
    <w:r>
      <w:t>v01-00</w:t>
    </w:r>
    <w:r>
      <w:rPr>
        <w:rStyle w:val="HideTWBExt"/>
      </w:rPr>
      <w:t>&lt;/Version&gt;</w:t>
    </w:r>
    <w:r>
      <w:tab/>
    </w:r>
    <w:r>
      <w:fldChar w:fldCharType="begin"/>
    </w:r>
    <w:r>
      <w:instrText xml:space="preserve"> PAGE </w:instrText>
    </w:r>
    <w:r>
      <w:fldChar w:fldCharType="separate"/>
    </w:r>
    <w:r>
      <w:t>454</w:t>
    </w:r>
    <w:r>
      <w:fldChar w:fldCharType="end"/>
    </w:r>
    <w:r>
      <w:t>/</w:t>
    </w:r>
    <w:r>
      <w:fldChar w:fldCharType="begin"/>
    </w:r>
    <w:r>
      <w:instrText xml:space="preserve"> NUMPAGES </w:instrText>
    </w:r>
    <w:r>
      <w:fldChar w:fldCharType="separate"/>
    </w:r>
    <w:r>
      <w:t>454</w:t>
    </w:r>
    <w:r>
      <w:fldChar w:fldCharType="end"/>
    </w:r>
    <w:r>
      <w:tab/>
    </w:r>
    <w:r>
      <w:rPr>
        <w:rStyle w:val="HideTWBExt"/>
      </w:rPr>
      <w:t>&lt;PathFdR&gt;</w:t>
    </w:r>
    <w:r>
      <w:t>AM\1309942XM.docx</w:t>
    </w:r>
    <w:r>
      <w:rPr>
        <w:rStyle w:val="HideTWBExt"/>
      </w:rPr>
      <w:t>&lt;/PathFdR&gt;</w:t>
    </w:r>
  </w:p>
  <w:p>
    <w:pPr>
      <w:pStyle w:val="EPFooter2"/>
    </w:pPr>
    <w:r>
      <w:t>XM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AM\1309942XM.docx</w:t>
    </w:r>
    <w:r>
      <w:rPr>
        <w:rStyle w:val="HideTWBExt"/>
      </w:rPr>
      <w:t>&lt;/PathFdR&gt;</w:t>
    </w:r>
    <w:r>
      <w:tab/>
    </w:r>
    <w:r>
      <w:fldChar w:fldCharType="begin"/>
    </w:r>
    <w:r>
      <w:instrText xml:space="preserve"> PAGE </w:instrText>
    </w:r>
    <w:r>
      <w:fldChar w:fldCharType="separate"/>
    </w:r>
    <w:r>
      <w:t>453</w:t>
    </w:r>
    <w:r>
      <w:fldChar w:fldCharType="end"/>
    </w:r>
    <w:r>
      <w:t>/</w:t>
    </w:r>
    <w:r>
      <w:fldChar w:fldCharType="begin"/>
    </w:r>
    <w:r>
      <w:instrText xml:space="preserve"> NUMPAGES </w:instrText>
    </w:r>
    <w:r>
      <w:fldChar w:fldCharType="separate"/>
    </w:r>
    <w:r>
      <w:t>454</w:t>
    </w:r>
    <w:r>
      <w:fldChar w:fldCharType="end"/>
    </w:r>
    <w:r>
      <w:tab/>
    </w:r>
    <w:r>
      <w:t>PE</w:t>
    </w:r>
    <w:r>
      <w:rPr>
        <w:rStyle w:val="HideTWBExt"/>
      </w:rPr>
      <w:t>&lt;NoPE&gt;</w:t>
    </w:r>
    <w:r>
      <w:t>765.304</w:t>
    </w:r>
    <w:r>
      <w:rPr>
        <w:rStyle w:val="HideTWBExt"/>
      </w:rPr>
      <w:t>&lt;/NoPE&gt;</w:t>
    </w:r>
    <w:r>
      <w:rPr>
        <w:rStyle w:val="HideTWBExt"/>
      </w:rPr>
      <w:t>&lt;Version&gt;</w:t>
    </w:r>
    <w:r>
      <w:t>v01-00</w:t>
    </w:r>
    <w:r>
      <w:rPr>
        <w:rStyle w:val="HideTWBExt"/>
      </w:rPr>
      <w:t>&lt;/Version&gt;</w:t>
    </w:r>
  </w:p>
  <w:p>
    <w:pPr>
      <w:pStyle w:val="EPFooter2"/>
    </w:pPr>
    <w:r>
      <w:tab/>
    </w:r>
    <w:r>
      <w:tab/>
    </w:r>
    <w:r>
      <w:t>XM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AM\1309942XM.docx</w:t>
    </w:r>
    <w:r>
      <w:rPr>
        <w:rStyle w:val="HideTWBExt"/>
      </w:rPr>
      <w:t>&lt;/PathFdR&gt;</w:t>
    </w:r>
    <w:r>
      <w:tab/>
    </w:r>
    <w:r>
      <w:tab/>
    </w:r>
    <w:r>
      <w:t>PE</w:t>
    </w:r>
    <w:r>
      <w:rPr>
        <w:rStyle w:val="HideTWBExt"/>
      </w:rPr>
      <w:t>&lt;NoPE&gt;</w:t>
    </w:r>
    <w:r>
      <w:t>765.304</w:t>
    </w:r>
    <w:r>
      <w:rPr>
        <w:rStyle w:val="HideTWBExt"/>
      </w:rPr>
      <w:t>&lt;/NoPE&gt;</w:t>
    </w:r>
    <w:r>
      <w:rPr>
        <w:rStyle w:val="HideTWBExt"/>
      </w:rPr>
      <w:t>&lt;Version&gt;</w:t>
    </w:r>
    <w:r>
      <w:t>v01-00</w:t>
    </w:r>
    <w:r>
      <w:rPr>
        <w:rStyle w:val="HideTWBExt"/>
      </w:rPr>
      <w:t>&lt;/Version&gt;</w:t>
    </w:r>
  </w:p>
  <w:p>
    <w:pPr>
      <w:pStyle w:val="EPFooter2"/>
    </w:pPr>
    <w:r>
      <w:t>XM</w:t>
    </w:r>
    <w:r>
      <w:tab/>
    </w:r>
    <w:r>
      <w:rPr>
        <w:rStyle w:val="EPFooter2Motto"/>
      </w:rPr>
      <w:t>United in diversity</w:t>
    </w:r>
    <w:r>
      <w:tab/>
    </w:r>
    <w:r>
      <w:t>XM</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docVars>
    <w:docVar w:name="restart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140430 HideTWBExt;}{\s16\qr \li0\ri0\sb240\sa240\nowidctlpar\wrapdefault\aspalpha\aspnum\faauto\adjustright\rin0\lin0\itap0 \rtlch\fcs1 \af0\afs20\alang1025 \ltrch\fcs0 &#13;_x000a_\fs24\lang2057\langfe2057\cgrid\langnp2057\langfenp2057 \sbasedon0 \snext16 \spriority0 \styrsid1140430 AmOrLang;}{\s17\ql \li0\ri0\sa120\nowidctlpar\wrapdefault\aspalpha\aspnum\faauto\adjustright\rin0\lin0\itap0 \rtlch\fcs1 \af0\afs20\alang1025 &#13;_x000a_\ltrch\fcs0 \fs24\lang2057\langfe2057\cgrid\langnp2057\langfenp2057 \sbasedon0 \snext17 \spriority0 \styrsid1140430 Normal6a;}{\s18\ql \li0\ri0\nowidctlpar\wrapdefault\aspalpha\aspnum\faauto\adjustright\rin0\lin0\itap0 \rtlch\fcs1 \af0\afs20\alang1025 &#13;_x000a_\ltrch\fcs0 \b\fs24\lang2057\langfe2057\cgrid\langnp2057\langfenp2057 \sbasedon0 \snext18 \spriority0 \styrsid1140430 NormalBold;}{\s19\qc \li0\ri0\sa240\nowidctlpar\wrapdefault\aspalpha\aspnum\faauto\adjustright\rin0\lin0\itap0 \rtlch\fcs1 &#13;_x000a_\af0\afs20\alang1025 \ltrch\fcs0 \i\fs24\lang2057\langfe2057\cgrid\langnp2057\langfenp2057 \sbasedon0 \snext19 \spriority0 \styrsid1140430 AmColumnHeading;}{\s20\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0 \spriority0 \styrsid1140430 AmNumberTabs;}}{\*\rsidtbl \rsid24658\rsid358857\rsid735077\rsid787282\rsid1140430\rsid2892074\rsid3622648\rsid4666813\rsid5708216&#13;_x000a_\rsid6641733\rsid7553164\rsid8465581\rsid8681905\rsid8724649\rsid9636012\rsid9862312\rsid11215221\rsid11370291\rsid11434737\rsid11607138\rsid11824949\rsid12154954\rsid12213393\rsid14424199\rsid15204470\rsid15285974\rsid15535219\rsid15950462\rsid16324206&#13;_x000a_\rsid16662270}{\mmathPr\mmathFont34\mbrkBin0\mbrkBinSub0\msmallFrac0\mdispDef1\mlMargin0\mrMargin0\mdefJc1\mwrapIndent1440\mintLim0\mnaryLim1}{\info{\author FELIX Karina}{\operator FELIX Karina}{\creatim\yr2019\mo7\dy3\hr17\min21}&#13;_x000a_{\revtim\yr2019\mo7\dy3\hr17\min21}{\version1}{\edmins0}{\nofpages1}{\nofwords25}{\nofchars291}{\*\company European Parliament}{\nofcharsws294}{\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140430\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2213393 &#13;_x000a_\chftnsep &#13;_x000a_\par }}{\*\ftnsepc \ltrpar \pard\plain \ltrpar\ql \li0\ri0\widctlpar\wrapdefault\aspalpha\aspnum\faauto\adjustright\rin0\lin0\itap0 \rtlch\fcs1 \af0\afs20\alang1025 \ltrch\fcs0 \fs24\lang2057\langfe2057\cgrid\langnp2057\langfenp2057 {\rtlch\fcs1 \af0 &#13;_x000a_\ltrch\fcs0 \insrsid12213393 \chftnsepc &#13;_x000a_\par }}{\*\aftnsep \ltrpar \pard\plain \ltrpar\ql \li0\ri0\widctlpar\wrapdefault\aspalpha\aspnum\faauto\adjustright\rin0\lin0\itap0 \rtlch\fcs1 \af0\afs20\alang1025 \ltrch\fcs0 \fs24\lang2057\langfe2057\cgrid\langnp2057\langfenp2057 {\rtlch\fcs1 \af0 &#13;_x000a_\ltrch\fcs0 \insrsid12213393 \chftnsep &#13;_x000a_\par }}{\*\aftnsepc \ltrpar \pard\plain \ltrpar\ql \li0\ri0\widctlpar\wrapdefault\aspalpha\aspnum\faauto\adjustright\rin0\lin0\itap0 \rtlch\fcs1 \af0\afs20\alang1025 \ltrch\fcs0 \fs24\lang2057\langfe2057\cgrid\langnp2057\langfenp2057 {\rtlch\fcs1 \af0 &#13;_x000a_\ltrch\fcs0 \insrsid12213393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0\ql \li0\ri0\sb240\keepn\nowidctlpar\tx879\tx936\tx1021\tx1077\tx1134\tx1191\tx1247\tx1304\tx1361\tx1418\tx1474\tx1531\tx1588\tx1644\tx1701\tx1758\tx1814\tx1871\tx2070\tx2126\tx3374\tx3430\wrapdefault\aspalpha\aspnum\faauto\adjustright\rin0&#13;_x000a_\lin0\itap0\pararsid1140430 \rtlch\fcs1 \af0\afs20\alang1025 \ltrch\fcs0 \b\fs24\lang2057\langfe2057\cgrid\langnp2057\langfenp2057 {\rtlch\fcs1 \af0 \ltrch\fcs0 \cs15\b0\v\f1\fs20\cf9\lang1024\langfe1024\noproof\insrsid1140430\charrsid4417459 &#13;_x000a_{\*\bkmkstart restart}&lt;Amend&gt;}{\rtlch\fcs1 \af0 \ltrch\fcs0 \insrsid1140430\charrsid1799708 [ZAMENDMENT]}{\rtlch\fcs1 \af0 \ltrch\fcs0 \insrsid1140430 \tab \tab }{\rtlch\fcs1 \af0 \ltrch\fcs0 &#13;_x000a_\cs15\b0\v\f1\fs20\cf9\lang1024\langfe1024\noproof\insrsid1140430\charrsid4417459 &lt;NumAm&gt;}{\rtlch\fcs1 \af0 \ltrch\fcs0 \insrsid1140430\charrsid1799708 [ZNRAM]}{\rtlch\fcs1 \af0 \ltrch\fcs0 &#13;_x000a_\cs15\b0\v\f1\fs20\cf9\lang1024\langfe1024\noproof\insrsid1140430\charrsid4417459 &lt;/NumAm&gt;}{\rtlch\fcs1 \af0 \ltrch\fcs0 \insrsid1140430\charrsid4080556 &#13;_x000a_\par }\pard\plain \ltrpar\s18\ql \li0\ri0\nowidctlpar\wrapdefault\aspalpha\aspnum\faauto\adjustright\rin0\lin0\itap0\pararsid1140430 \rtlch\fcs1 \af0\afs20\alang1025 \ltrch\fcs0 \b\fs24\lang2057\langfe2057\cgrid\langnp2057\langfenp2057 {\rtlch\fcs1 \af0 &#13;_x000a_\ltrch\fcs0 \cs15\b0\v\f1\fs20\cf9\lang1024\langfe1024\noproof\insrsid1140430\charrsid14699840 &lt;RepeatBlock-By&gt;}{\rtlch\fcs1 \af0 \ltrch\fcs0 \lang1024\langfe1024\noproof\insrsid1140430\charrsid14699840 [RepeatMembers]}{\rtlch\fcs1 \af0 \ltrch\fcs0 &#13;_x000a_\cs15\b0\v\f1\fs20\cf9\lang1024\langfe1024\noproof\insrsid1140430\charrsid14699840 &lt;Members&gt;}{\rtlch\fcs1 \af0 \ltrch\fcs0 \insrsid1140430\charrsid14699840 [ZMEMBERS]}{\rtlch\fcs1 \af0 \ltrch\fcs0 &#13;_x000a_\cs15\b0\v\f1\fs20\cf9\lang1024\langfe1024\noproof\insrsid1140430\charrsid14699840 &lt;/Members&gt;}{\rtlch\fcs1 \af0 \ltrch\fcs0 \insrsid1140430\charrsid14699840 &#13;_x000a_\par }\pard\plain \ltrpar\ql \li0\ri0\widctlpar\wrapdefault\aspalpha\aspnum\faauto\adjustright\rin0\lin0\itap0\pararsid1140430 \rtlch\fcs1 \af0\afs20\alang1025 \ltrch\fcs0 \fs24\lang2057\langfe2057\cgrid\langnp2057\langfenp2057 {\rtlch\fcs1 \af0 \ltrch\fcs0 &#13;_x000a_\cs15\v\f1\fs20\cf9\lang1024\langfe1024\noproof\langnp1043\insrsid1140430\charrsid14424489 &lt;AuNomDe&gt;&lt;OptDel&gt;}{\rtlch\fcs1 \af0 \ltrch\fcs0 \lang1043\langfe2057\langnp1043\insrsid1140430\charrsid14424489 [ZONBEHALF]}{\rtlch\fcs1 \af0 \ltrch\fcs0 &#13;_x000a_\cs15\v\f1\fs20\cf9\lang1024\langfe1024\noproof\langnp1043\insrsid1140430\charrsid14424489 &lt;/OptDel&gt;&lt;/AuNomDe&gt;}{\rtlch\fcs1 \af0 \ltrch\fcs0 \lang1043\langfe2057\langnp1043\insrsid1140430\charrsid14424489 &#13;_x000a_\par }{\rtlch\fcs1 \af0 \ltrch\fcs0 \insrsid1140430\charrsid14699840 &lt;&lt;&lt;}{\rtlch\fcs1 \af0 \ltrch\fcs0 \cs15\v\f1\fs20\cf9\lang1024\langfe1024\noproof\insrsid1140430\charrsid14699840 &lt;/RepeatBlock-By&gt;}{\rtlch\fcs1 \af0 \ltrch\fcs0 &#13;_x000a_\insrsid1140430\charrsid14699840 &#13;_x000a_\par }\pard\plain \ltrpar\s18\ql \li0\ri0\nowidctlpar\wrapdefault\aspalpha\aspnum\faauto\adjustright\rin0\lin0\itap0\pararsid1140430 \rtlch\fcs1 \af0\afs20\alang1025 \ltrch\fcs0 \b\fs24\lang2057\langfe2057\cgrid\langnp2057\langfenp2057 {\rtlch\fcs1 \af0 &#13;_x000a_\ltrch\fcs0 \cs15\b0\v\f1\fs20\cf9\lang1024\langfe1024\noproof\insrsid1140430\charrsid4737239 &lt;DocAmend&gt;}{\rtlch\fcs1 \af0 \ltrch\fcs0 \insrsid1140430\charrsid1799708 [Z}{\rtlch\fcs1 \af0 \ltrch\fcs0 \insrsid1140430 AMDOC}{\rtlch\fcs1 \af0 \ltrch\fcs0 &#13;_x000a_\insrsid1140430\charrsid1799708 ]}{\rtlch\fcs1 \af0 \ltrch\fcs0 \cs15\b0\v\f1\fs20\cf9\lang1024\langfe1024\noproof\insrsid1140430\charrsid4737239 &lt;/DocAmend&gt;}{\rtlch\fcs1 \af0 \ltrch\fcs0 \insrsid1140430\charrsid1799708 &#13;_x000a_\par }{\rtlch\fcs1 \af0 \ltrch\fcs0 \cs15\b0\v\f1\fs20\cf9\lang1024\langfe1024\noproof\insrsid1140430\charrsid1799708 &lt;Article&gt;}{\rtlch\fcs1 \af0 \ltrch\fcs0 \insrsid1140430\charrsid1799708 [ZAMPART]}{\rtlch\fcs1 \af0 \ltrch\fcs0 &#13;_x000a_\cs15\b0\v\f1\fs20\cf9\lang1024\langfe1024\noproof\insrsid1140430\charrsid1799708 &lt;/Article&gt;}{\rtlch\fcs1 \af0 \ltrch\fcs0 \insrsid1140430\charrsid1799708 &#13;_x000a_\par \ltrrow}\trowd \irow0\irowband0\ltrrow\ts11\trqc\trgaph340\trleft-340\trftsWidth3\trwWidth9752\trftsWidthB3\trpaddl340\trpaddr340\trpaddfl3\trpaddft3\trpaddfb3\trpaddfr3\tblrsid7949889\tblind0\tblindtype3 \clvertalt\clbrdrt\brdrtbl \clbrdrl\brdrtbl &#13;_x000a_\clbrdrb\brdrtbl \clbrdrr\brdrtbl \cltxlrtb\clftsWidth3\clwWidth9752\clshdrawnil \cellx9412\pard\plain \ltrpar\ql \li0\ri0\keepn\widctlpar\intbl\wrapdefault\aspalpha\aspnum\faauto\adjustright\rin0\lin0\pararsid13053803 \rtlch\fcs1 \af0\afs20\alang1025 &#13;_x000a_\ltrch\fcs0 \fs24\lang2057\langfe2057\cgrid\langnp2057\langfenp2057 {\rtlch\fcs1 \af0 \ltrch\fcs0 \insrsid1140430\charrsid1799708 \cell }\pard\plain \ltrpar\ql \li0\ri0\widctlpar\intbl\wrapdefault\aspalpha\aspnum\faauto\adjustright\rin0\lin0 \rtlch\fcs1 &#13;_x000a_\af0\afs20\alang1025 \ltrch\fcs0 \fs24\lang2057\langfe2057\cgrid\langnp2057\langfenp2057 {\rtlch\fcs1 \af0 \ltrch\fcs0 \insrsid1140430\charrsid1799708 \trowd \irow0\irowband0\ltrrow&#13;_x000a_\ts11\trqc\trgaph340\trleft-340\trftsWidth3\trwWidth9752\trftsWidthB3\trpaddl340\trpaddr340\trpaddfl3\trpaddft3\trpaddfb3\trpaddfr3\tblrsid7949889\tblind0\tblindtype3 \clvertalt\clbrdrt\brdrtbl \clbrdrl\brdrtbl \clbrdrb\brdrtbl \clbrdrr\brdrtbl &#13;_x000a_\cltxlrtb\clftsWidth3\clwWidth9752\clshdrawnil \cellx9412\row \ltrrow}\trowd \irow1\irowband1\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pard\plain \ltrpar&#13;_x000a_\s19\qc \li0\ri0\sa240\keepn\nowidctlpar\intbl\wrapdefault\aspalpha\aspnum\faauto\adjustright\rin0\lin0\pararsid13053803 \rtlch\fcs1 \af0\afs20\alang1025 \ltrch\fcs0 \i\fs24\lang2057\langfe2057\cgrid\langnp2057\langfenp2057 {\rtlch\fcs1 \af0 \ltrch\fcs0 &#13;_x000a_\insrsid1140430\charrsid1799708 [ZLEFT]\cell [ZRIGHT]\cell }\pard\plain \ltrpar\ql \li0\ri0\widctlpar\intbl\wrapdefault\aspalpha\aspnum\faauto\adjustright\rin0\lin0 \rtlch\fcs1 \af0\afs20\alang1025 \ltrch\fcs0 &#13;_x000a_\fs24\lang2057\langfe2057\cgrid\langnp2057\langfenp2057 {\rtlch\fcs1 \af0 \ltrch\fcs0 \insrsid1140430\charrsid1799708 \trowd \irow1\irowband1\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7\ql \li0\ri0\sa120\nowidctlpar\intbl\wrapdefault\aspalpha\aspnum\faauto\adjustright\rin0\lin0\pararsid7949889 \rtlch\fcs1 \af0\afs20\alang1025 \ltrch\fcs0 \fs24\lang2057\langfe2057\cgrid\langnp2057\langfenp2057 {\rtlch\fcs1 \af0 \ltrch\fcs0 &#13;_x000a_\insrsid1140430\charrsid1799708 [ZTEXTL]\cell [ZTEXTR]}{\rtlch\fcs1 \af0\afs24 \ltrch\fcs0 \insrsid1140430\charrsid1799708 \cell }\pard\plain \ltrpar\ql \li0\ri0\widctlpar\intbl\wrapdefault\aspalpha\aspnum\faauto\adjustright\rin0\lin0 \rtlch\fcs1 &#13;_x000a_\af0\afs20\alang1025 \ltrch\fcs0 \fs24\lang2057\langfe2057\cgrid\langnp2057\langfenp2057 {\rtlch\fcs1 \af0 \ltrch\fcs0 \insrsid1140430\charrsid1799708 \trowd \irow2\irowband2\lastrow \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16\qr \li0\ri0\sb240\sa240\nowidctlpar\wrapdefault\aspalpha\aspnum\faauto\adjustright\rin0\lin0\itap0\pararsid1140430 \rtlch\fcs1 \af0\afs20\alang1025 \ltrch\fcs0 \fs24\lang2057\langfe2057\cgrid\langnp2057\langfenp2057 {\rtlch\fcs1 \af0 \ltrch\fcs0 &#13;_x000a_\insrsid1140430\charrsid1799708 Or. }{\rtlch\fcs1 \af0 \ltrch\fcs0 \cs15\v\f1\fs20\cf9\lang1024\langfe1024\noproof\insrsid1140430\charrsid1799708 &lt;Original&gt;}{\rtlch\fcs1 \af0 \ltrch\fcs0 \insrsid1140430\charrsid1799708 [ZORLANG]}{\rtlch\fcs1 \af0 &#13;_x000a_\ltrch\fcs0 \cs15\v\f1\fs20\cf9\lang1024\langfe1024\noproof\insrsid1140430\charrsid1799708 &lt;/Original&gt;}{\rtlch\fcs1 \af0 \ltrch\fcs0 \insrsid1140430\charrsid1799708 &#13;_x000a_\par }\pard\plain \ltrpar\ql \li0\ri0\widctlpar\wrapdefault\aspalpha\aspnum\faauto\adjustright\rin0\lin0\itap0\pararsid1140430 \rtlch\fcs1 \af0\afs20\alang1025 \ltrch\fcs0 \fs24\lang2057\langfe2057\cgrid\langnp2057\langfenp2057 {\rtlch\fcs1 \af0 \ltrch\fcs0 &#13;_x000a_\cs15\v\f1\fs20\cf9\lang1024\langfe1024\noproof\insrsid1140430\charrsid1799708 &lt;/Amend&gt;}{\rtlch\fcs1 \af0 \ltrch\fcs0 \insrsid24658\charrsid16324206 {\*\bkmkend restart}&#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6054&#13;_x000a_9504b3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PName">
    <w:name w:val="EPName"/>
    <w:basedOn w:val="Normal"/>
    <w:pPr>
      <w:widowControl w:val="0"/>
      <w:spacing w:before="80" w:after="80"/>
    </w:pPr>
    <w:rPr>
      <w:rFonts w:ascii="Arial Narrow" w:eastAsia="Arial" w:hAnsi="Arial Narrow" w:cs="Arial"/>
      <w:b/>
      <w:sz w:val="32"/>
    </w:rPr>
  </w:style>
  <w:style w:type="paragraph" w:customStyle="1" w:styleId="CoverNormal24a">
    <w:name w:val="CoverNormal24a"/>
    <w:basedOn w:val="Normal"/>
    <w:pPr>
      <w:widowControl w:val="0"/>
      <w:spacing w:after="480"/>
      <w:ind w:left="1416"/>
    </w:pPr>
  </w:style>
  <w:style w:type="paragraph" w:customStyle="1" w:styleId="CoverNormal">
    <w:name w:val="CoverNormal"/>
    <w:basedOn w:val="Normal"/>
    <w:pPr>
      <w:widowControl w:val="0"/>
      <w:ind w:left="1418"/>
    </w:pPr>
  </w:style>
  <w:style w:type="paragraph" w:customStyle="1" w:styleId="CoverReference">
    <w:name w:val="CoverReference"/>
    <w:basedOn w:val="Normal"/>
    <w:pPr>
      <w:widowControl w:val="0"/>
      <w:spacing w:before="1080"/>
      <w:jc w:val="right"/>
    </w:pPr>
    <w:rPr>
      <w:rFonts w:ascii="Arial" w:eastAsia="Arial" w:hAnsi="Arial" w:cs="Arial"/>
      <w:b/>
    </w:rPr>
  </w:style>
  <w:style w:type="paragraph" w:customStyle="1" w:styleId="CoverDocType">
    <w:name w:val="CoverDocType"/>
    <w:basedOn w:val="Normal"/>
    <w:pPr>
      <w:widowControl w:val="0"/>
      <w:ind w:left="1418"/>
    </w:pPr>
    <w:rPr>
      <w:rFonts w:ascii="Arial" w:hAnsi="Arial"/>
      <w:b/>
      <w:sz w:val="48"/>
    </w:rPr>
  </w:style>
  <w:style w:type="paragraph" w:customStyle="1" w:styleId="CoverDate">
    <w:name w:val="CoverDate"/>
    <w:basedOn w:val="Normal"/>
    <w:pPr>
      <w:widowControl w:val="0"/>
      <w:spacing w:before="240" w:after="1200"/>
    </w:pPr>
  </w:style>
  <w:style w:type="paragraph" w:customStyle="1" w:styleId="CoverDocType24a">
    <w:name w:val="CoverDocType24a"/>
    <w:basedOn w:val="Normal"/>
    <w:pPr>
      <w:widowControl w:val="0"/>
      <w:spacing w:after="480"/>
      <w:ind w:left="1416"/>
    </w:pPr>
    <w:rPr>
      <w:rFonts w:ascii="Arial" w:eastAsia="Arial" w:hAnsi="Arial" w:cs="Arial"/>
      <w:b/>
      <w:sz w:val="48"/>
    </w:rPr>
  </w:style>
  <w:style w:type="paragraph" w:customStyle="1" w:styleId="CoverBold">
    <w:name w:val="CoverBold"/>
    <w:basedOn w:val="Normal"/>
    <w:pPr>
      <w:widowControl w:val="0"/>
      <w:ind w:left="1416"/>
    </w:pPr>
    <w:rPr>
      <w:b/>
    </w:rPr>
  </w:style>
  <w:style w:type="paragraph" w:customStyle="1" w:styleId="EPBody">
    <w:name w:val="EPBody"/>
    <w:basedOn w:val="Normal"/>
    <w:pPr>
      <w:widowControl w:val="0"/>
      <w:jc w:val="center"/>
    </w:pPr>
    <w:rPr>
      <w:rFonts w:ascii="Arial" w:eastAsia="Arial" w:hAnsi="Arial" w:cs="Arial"/>
      <w:i/>
      <w:sz w:val="22"/>
    </w:rPr>
  </w:style>
  <w:style w:type="paragraph" w:customStyle="1" w:styleId="LineTop">
    <w:name w:val="LineTop"/>
    <w:basedOn w:val="Normal"/>
    <w:next w:val="Normal"/>
    <w:pPr>
      <w:widowControl w:val="0"/>
      <w:pBdr>
        <w:top w:val="single" w:sz="4" w:space="1" w:color="000000"/>
      </w:pBdr>
      <w:jc w:val="center"/>
    </w:pPr>
    <w:rPr>
      <w:rFonts w:ascii="Arial" w:eastAsia="Arial" w:hAnsi="Arial" w:cs="Arial"/>
      <w:sz w:val="16"/>
    </w:rPr>
  </w:style>
  <w:style w:type="paragraph" w:customStyle="1" w:styleId="LineBottom">
    <w:name w:val="LineBottom"/>
    <w:basedOn w:val="Normal"/>
    <w:next w:val="Normal"/>
    <w:pPr>
      <w:widowControl w:val="0"/>
      <w:pBdr>
        <w:bottom w:val="single" w:sz="4" w:space="1" w:color="000000"/>
      </w:pBdr>
      <w:spacing w:after="240"/>
      <w:jc w:val="center"/>
    </w:pPr>
    <w:rPr>
      <w:rFonts w:ascii="Arial" w:eastAsia="Arial" w:hAnsi="Arial" w:cs="Arial"/>
      <w:sz w:val="16"/>
    </w:rPr>
  </w:style>
  <w:style w:type="paragraph" w:customStyle="1" w:styleId="EPTerm">
    <w:name w:val="EPTerm"/>
    <w:basedOn w:val="Normal"/>
    <w:next w:val="Normal"/>
    <w:pPr>
      <w:widowControl w:val="0"/>
      <w:spacing w:after="80"/>
    </w:pPr>
    <w:rPr>
      <w:rFonts w:ascii="Arial" w:eastAsia="Arial" w:hAnsi="Arial" w:cs="Arial"/>
      <w:sz w:val="20"/>
    </w:rPr>
  </w:style>
  <w:style w:type="paragraph" w:customStyle="1" w:styleId="EPLogo">
    <w:name w:val="EPLogo"/>
    <w:basedOn w:val="Normal"/>
    <w:pPr>
      <w:widowControl w:val="0"/>
      <w:jc w:val="right"/>
    </w:pPr>
  </w:style>
  <w:style w:type="character" w:customStyle="1" w:styleId="HideTWBExt">
    <w:name w:val="HideTWBExt"/>
    <w:rPr>
      <w:rFonts w:ascii="Arial" w:hAnsi="Arial"/>
      <w:vanish/>
      <w:color w:val="000080"/>
      <w:sz w:val="20"/>
    </w:rPr>
  </w:style>
  <w:style w:type="paragraph" w:customStyle="1" w:styleId="EPFooter2">
    <w:name w:val="EPFooter2"/>
    <w:basedOn w:val="Normal"/>
    <w:next w:val="Normal"/>
    <w:pPr>
      <w:widowControl/>
      <w:tabs>
        <w:tab w:val="center" w:pos="4534"/>
        <w:tab w:val="right" w:pos="9920"/>
      </w:tabs>
      <w:ind w:left="-840" w:right="-840"/>
    </w:pPr>
    <w:rPr>
      <w:rFonts w:ascii="Arial" w:eastAsia="Arial" w:hAnsi="Arial" w:cs="Arial"/>
      <w:b/>
      <w:sz w:val="48"/>
    </w:rPr>
  </w:style>
  <w:style w:type="character" w:customStyle="1" w:styleId="HideTWBInt">
    <w:name w:val="HideTWBInt"/>
    <w:rPr>
      <w:rFonts w:ascii="Arial" w:eastAsia="Arial" w:hAnsi="Arial" w:cs="Arial"/>
      <w:vanish/>
      <w:color w:val="808080"/>
      <w:sz w:val="20"/>
    </w:rPr>
  </w:style>
  <w:style w:type="paragraph" w:customStyle="1" w:styleId="NormalBold">
    <w:name w:val="NormalBold"/>
    <w:basedOn w:val="Normal"/>
    <w:pPr>
      <w:widowControl w:val="0"/>
    </w:pPr>
    <w:rPr>
      <w:b/>
    </w:rPr>
  </w:style>
  <w:style w:type="paragraph" w:customStyle="1" w:styleId="AmOrLang">
    <w:name w:val="AmOrLang"/>
    <w:basedOn w:val="Normal"/>
    <w:pPr>
      <w:widowControl w:val="0"/>
      <w:spacing w:before="240" w:after="240"/>
      <w:jc w:val="right"/>
    </w:pPr>
  </w:style>
  <w:style w:type="paragraph" w:customStyle="1" w:styleId="Normal6a">
    <w:name w:val="Normal6a"/>
    <w:basedOn w:val="Normal"/>
    <w:pPr>
      <w:widowControl w:val="0"/>
      <w:spacing w:after="120"/>
    </w:pPr>
  </w:style>
  <w:style w:type="paragraph" w:customStyle="1" w:styleId="AmColumnHeading">
    <w:name w:val="AmColumnHeading"/>
    <w:basedOn w:val="Normal"/>
    <w:pPr>
      <w:widowControl w:val="0"/>
      <w:spacing w:after="240"/>
      <w:jc w:val="center"/>
    </w:pPr>
    <w:rPr>
      <w:i/>
    </w:rPr>
  </w:style>
  <w:style w:type="paragraph" w:customStyle="1" w:styleId="AmNumberTabs">
    <w:name w:val="AmNumberTabs"/>
    <w:basedOn w:val="Normal"/>
    <w:pPr>
      <w:widowControl w:val="0"/>
      <w:tabs>
        <w:tab w:val="left" w:pos="878"/>
        <w:tab w:val="left" w:pos="936"/>
        <w:tab w:val="left" w:pos="1020"/>
        <w:tab w:val="left" w:pos="1076"/>
        <w:tab w:val="left" w:pos="1134"/>
        <w:tab w:val="left" w:pos="1190"/>
        <w:tab w:val="left" w:pos="1246"/>
        <w:tab w:val="left" w:pos="1304"/>
        <w:tab w:val="left" w:pos="1360"/>
        <w:tab w:val="left" w:pos="1418"/>
        <w:tab w:val="left" w:pos="1474"/>
        <w:tab w:val="left" w:pos="1530"/>
        <w:tab w:val="left" w:pos="1588"/>
        <w:tab w:val="left" w:pos="1644"/>
        <w:tab w:val="left" w:pos="1700"/>
        <w:tab w:val="left" w:pos="1758"/>
        <w:tab w:val="left" w:pos="1814"/>
        <w:tab w:val="left" w:pos="1870"/>
        <w:tab w:val="left" w:pos="2070"/>
        <w:tab w:val="left" w:pos="2126"/>
        <w:tab w:val="left" w:pos="3374"/>
        <w:tab w:val="left" w:pos="3430"/>
      </w:tabs>
      <w:spacing w:before="240"/>
    </w:pPr>
    <w:rPr>
      <w:b/>
    </w:rPr>
  </w:style>
  <w:style w:type="paragraph" w:customStyle="1" w:styleId="EPFooter">
    <w:name w:val="EPFooter"/>
    <w:basedOn w:val="Normal"/>
    <w:pPr>
      <w:widowControl w:val="0"/>
      <w:tabs>
        <w:tab w:val="center" w:pos="4534"/>
        <w:tab w:val="right" w:pos="9070"/>
      </w:tabs>
      <w:spacing w:before="240" w:after="240"/>
    </w:pPr>
    <w:rPr>
      <w:sz w:val="22"/>
    </w:rPr>
  </w:style>
  <w:style w:type="paragraph" w:customStyle="1" w:styleId="AmCrossRef">
    <w:name w:val="AmCrossRef"/>
    <w:basedOn w:val="Normal"/>
    <w:pPr>
      <w:widowControl w:val="0"/>
      <w:spacing w:before="240" w:after="240"/>
      <w:jc w:val="center"/>
    </w:pPr>
    <w:rPr>
      <w:i/>
    </w:rPr>
  </w:style>
  <w:style w:type="character" w:customStyle="1" w:styleId="EPFooter2Motto">
    <w:name w:val="EPFooter2Motto"/>
    <w:rPr>
      <w:rFonts w:ascii="Arial" w:hAnsi="Arial"/>
      <w:b/>
      <w:i/>
      <w:color w:val="C0C0C0"/>
      <w:sz w:val="22"/>
    </w:rPr>
  </w:style>
  <w:style w:type="paragraph" w:customStyle="1" w:styleId="EPFooterLandscape">
    <w:name w:val="EPFooterLandscape"/>
    <w:pPr>
      <w:widowControl w:val="0"/>
      <w:tabs>
        <w:tab w:val="center" w:pos="6800"/>
        <w:tab w:val="right" w:pos="15020"/>
      </w:tabs>
    </w:pPr>
    <w:rPr>
      <w:sz w:val="22"/>
    </w:rPr>
  </w:style>
  <w:style w:type="paragraph" w:customStyle="1" w:styleId="Normal0">
    <w:name w:val="Normal0"/>
    <w:basedOn w:val="Normal"/>
    <w:pPr>
      <w:widowControl w:val="0"/>
    </w:pPr>
    <w:rPr>
      <w:sz w:val="0"/>
    </w:rPr>
  </w:style>
  <w:style w:type="paragraph" w:customStyle="1" w:styleId="EPFooter2Landscape">
    <w:name w:val="EPFooter2Landscape"/>
    <w:pPr>
      <w:widowControl w:val="0"/>
      <w:tabs>
        <w:tab w:val="center" w:pos="4520"/>
        <w:tab w:val="center" w:pos="9920"/>
        <w:tab w:val="right" w:pos="15020"/>
      </w:tabs>
    </w:pPr>
    <w:rPr>
      <w:rFonts w:ascii="Arial" w:eastAsia="Arial" w:hAnsi="Arial" w:cs="Arial"/>
      <w:b/>
      <w:sz w:val="48"/>
    </w:rPr>
  </w:style>
  <w:style w:type="character" w:customStyle="1" w:styleId="EPFooter2Middle">
    <w:name w:val="EPFooter2Middle"/>
    <w:rPr>
      <w:rFonts w:ascii="Arial" w:hAnsi="Arial"/>
      <w:b w:val="0"/>
      <w:i/>
      <w:color w:val="AEAAAA"/>
      <w:sz w:val="22"/>
      <w:shd w:val="pct50" w:color="auto" w:fill="auto" w:themeColor="bg2" w:themeFill="bg2"/>
    </w:rPr>
  </w:style>
  <w:style w:type="paragraph" w:customStyle="1" w:styleId="PMissingStyle">
    <w:name w:val="P_MissingStyle"/>
    <w:basedOn w:val="Normal"/>
    <w:pPr>
      <w:widowControl w:val="0"/>
    </w:pPr>
    <w:rPr>
      <w:color w:val="FFFFFF"/>
      <w:shd w:val="clear" w:color="000000" w:fill="000000"/>
    </w:rPr>
  </w:style>
  <w:style w:type="character" w:customStyle="1" w:styleId="CMissingStyle">
    <w:name w:val="C_MissingStyle"/>
    <w:rPr>
      <w:color w:val="FFFFFF"/>
      <w:sz w:val="22"/>
      <w:shd w:val="clear" w:color="000000" w:fill="000000"/>
    </w:rPr>
  </w:style>
  <w:style w:type="paragraph" w:customStyle="1" w:styleId="Normal12a">
    <w:name w:val="Normal12a"/>
    <w:basedOn w:val="Normal"/>
    <w:pPr>
      <w:widowControl w:val="0"/>
      <w:spacing w:after="24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454</Pages>
  <Words>101758</Words>
  <Characters>578029</Characters>
  <Application>Microsoft Office Word</Application>
  <DocSecurity>0</DocSecurity>
  <Lines>1</Lines>
  <Paragraphs>7293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AM_Com_NonLegReport</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XM</vt:lpwstr>
  </property>
  <property fmtid="{D5CDD505-2E9C-101B-9397-08002B2CF9AE}" pid="3" name="&lt;FdR&gt;">
    <vt:lpwstr>1309942</vt:lpwstr>
  </property>
  <property fmtid="{D5CDD505-2E9C-101B-9397-08002B2CF9AE}" pid="4" name="&lt;Model&gt;">
    <vt:lpwstr>AM_Com_NonLegReport</vt:lpwstr>
  </property>
  <property fmtid="{D5CDD505-2E9C-101B-9397-08002B2CF9AE}" pid="5" name="&lt;Type&gt;">
    <vt:lpwstr>AM</vt:lpwstr>
  </property>
  <property fmtid="{D5CDD505-2E9C-101B-9397-08002B2CF9AE}" pid="6" name="dmxml.render.id">
    <vt:lpwstr>87205</vt:lpwstr>
  </property>
  <property fmtid="{D5CDD505-2E9C-101B-9397-08002B2CF9AE}" pid="7" name="dmxml.render.traceId">
    <vt:lpwstr>672dd1de892a1a2f6f0bc960f6290b63</vt:lpwstr>
  </property>
  <property fmtid="{D5CDD505-2E9C-101B-9397-08002B2CF9AE}" pid="8" name="FooterPath">
    <vt:lpwstr>AM\1309942XM.docx</vt:lpwstr>
  </property>
  <property fmtid="{D5CDD505-2E9C-101B-9397-08002B2CF9AE}" pid="9" name="PE Number">
    <vt:lpwstr>765.304</vt:lpwstr>
  </property>
  <property fmtid="{D5CDD505-2E9C-101B-9397-08002B2CF9AE}" pid="10" name="UID">
    <vt:lpwstr>eu.europa.europarl-DIN1-2024-0000051268_01.00-xm-01.00_text-xml</vt:lpwstr>
  </property>
</Properties>
</file>